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C46" w:rsidRDefault="00016C46" w:rsidP="00016C46">
      <w:pPr>
        <w:rPr>
          <w:rFonts w:ascii="Garamond" w:hAnsi="Garamond"/>
          <w:i/>
          <w:lang w:val="de-DE"/>
        </w:rPr>
      </w:pPr>
      <w:r w:rsidRPr="00016C46">
        <w:rPr>
          <w:rFonts w:ascii="Garamond" w:hAnsi="Garamond"/>
          <w:i/>
          <w:lang w:val="de-DE"/>
        </w:rPr>
        <w:t>Dieser Beispielbrief kann Ihnen als Vorlage für einen Informationsbrief zum Roots of Empathy- Programm an die Eltern der Schüler/innen dienen.</w:t>
      </w:r>
    </w:p>
    <w:p w:rsidR="00016C46" w:rsidRPr="00016C46" w:rsidRDefault="00016C46" w:rsidP="00016C46">
      <w:pPr>
        <w:rPr>
          <w:rFonts w:ascii="Garamond" w:hAnsi="Garamond"/>
          <w:i/>
          <w:lang w:val="de-DE"/>
        </w:rPr>
      </w:pPr>
    </w:p>
    <w:p w:rsidR="00016C46" w:rsidRPr="00016C46" w:rsidRDefault="00016C46" w:rsidP="00016C46">
      <w:pPr>
        <w:rPr>
          <w:rFonts w:ascii="Garamond" w:hAnsi="Garamond"/>
          <w:lang w:val="de-DE"/>
        </w:rPr>
      </w:pPr>
      <w:r w:rsidRPr="00016C46">
        <w:rPr>
          <w:rFonts w:ascii="Garamond" w:hAnsi="Garamond"/>
          <w:lang w:val="de-DE"/>
        </w:rPr>
        <w:t>Liebe Eltern, liebe Erziehungsberechtigte,</w:t>
      </w:r>
    </w:p>
    <w:p w:rsidR="00016C46" w:rsidRPr="00016C46" w:rsidRDefault="00016C46" w:rsidP="00016C46">
      <w:pPr>
        <w:ind w:firstLine="720"/>
        <w:rPr>
          <w:rFonts w:ascii="Garamond" w:hAnsi="Garamond"/>
          <w:lang w:val="de-DE"/>
        </w:rPr>
      </w:pPr>
      <w:r w:rsidRPr="00016C46">
        <w:rPr>
          <w:rFonts w:ascii="Garamond" w:hAnsi="Garamond"/>
          <w:lang w:val="de-DE"/>
        </w:rPr>
        <w:t>hiermit möchten wir Sie über ein wichtiges Programm informieren, das in diesem Schuljahr in der Klasse Ihres Kindes stattfinden wird: Die Klasse Ihres Kindes hat die Gelegenheit, am Roots of Empathy-Programm (ROE) teilzunehmen. Im Rahmen dieses Programms erfahren Kinder etwas über ihre eigenen Gefühle und die Gefühle der anderen und lernen, wie sie mit Gefühlen umgehen können. Über das gesamte Schuljahr hinweg werden alle drei Wochen</w:t>
      </w:r>
      <w:r w:rsidRPr="00016C46">
        <w:rPr>
          <w:rFonts w:ascii="Garamond" w:hAnsi="Garamond"/>
          <w:u w:val="single"/>
          <w:lang w:val="de-DE"/>
        </w:rPr>
        <w:t xml:space="preserve"> </w:t>
      </w:r>
      <w:r w:rsidRPr="00016C46">
        <w:rPr>
          <w:rFonts w:ascii="Garamond" w:hAnsi="Garamond"/>
          <w:u w:val="single"/>
          <w:lang w:val="de-DE"/>
        </w:rPr>
        <w:tab/>
      </w:r>
      <w:r w:rsidRPr="00016C46">
        <w:rPr>
          <w:rFonts w:ascii="Garamond" w:hAnsi="Garamond"/>
          <w:lang w:val="de-DE"/>
        </w:rPr>
        <w:t>(ein Baby im ersten Lebensjahr) und seine Eltern die Klasse besuchen. Ein ausgebildeter ROE-Trainer bzw. eine ausgebildete ROE-Trainerin wird die Kinder in der Klasse um eine grüne Decke versammeln. Gemeinsam werden sie die Entwicklung des Babys beobachten und besprechen.</w:t>
      </w:r>
    </w:p>
    <w:p w:rsidR="00016C46" w:rsidRPr="00016C46" w:rsidRDefault="00016C46" w:rsidP="00016C46">
      <w:pPr>
        <w:ind w:firstLine="720"/>
        <w:rPr>
          <w:rFonts w:ascii="Garamond" w:hAnsi="Garamond"/>
          <w:lang w:val="de-DE"/>
        </w:rPr>
      </w:pPr>
      <w:r w:rsidRPr="00016C46">
        <w:rPr>
          <w:rFonts w:ascii="Garamond" w:hAnsi="Garamond"/>
          <w:lang w:val="de-DE"/>
        </w:rPr>
        <w:t>Die Kinder werden sich darin üben, die wichtigen Entwicklungsschritte des Babys im ersten Lebensjahr vorherzusagen und sie zu würdigen, wenn das Baby sie erreicht: „Unser Baby kann sich alleine auf den Bauch drehen!“, „Es hat seinen ersten Zahn bekommen!“,</w:t>
      </w:r>
    </w:p>
    <w:p w:rsidR="00016C46" w:rsidRPr="00016C46" w:rsidRDefault="00016C46" w:rsidP="00016C46">
      <w:pPr>
        <w:rPr>
          <w:rFonts w:ascii="Garamond" w:hAnsi="Garamond"/>
          <w:lang w:val="de-DE"/>
        </w:rPr>
      </w:pPr>
      <w:r w:rsidRPr="00016C46">
        <w:rPr>
          <w:rFonts w:ascii="Garamond" w:hAnsi="Garamond"/>
          <w:lang w:val="de-DE"/>
        </w:rPr>
        <w:t>„Er/sie kann sitzen!“, „Er/sie kann krabbeln!“</w:t>
      </w:r>
    </w:p>
    <w:p w:rsidR="00016C46" w:rsidRPr="00016C46" w:rsidRDefault="00016C46" w:rsidP="00016C46">
      <w:pPr>
        <w:ind w:firstLine="720"/>
        <w:rPr>
          <w:rFonts w:ascii="Garamond" w:hAnsi="Garamond"/>
          <w:lang w:val="de-DE"/>
        </w:rPr>
      </w:pPr>
      <w:r w:rsidRPr="00016C46">
        <w:rPr>
          <w:rFonts w:ascii="Garamond" w:hAnsi="Garamond"/>
          <w:lang w:val="de-DE"/>
        </w:rPr>
        <w:t>Der/die ROE-Trainer/in unterstützt die Kinder dabei, das Baby und seine Entwicklung unter verschiedenen Gesichtspunkten zu beobachten und herauszufinden, was das Baby fühlt und wie es diese Gefühle ausdrückt: „Ist das Baby glücklich oder traurig? Woran erkennst du dies?“ Wir nutzen diese Diskussionen, um mit den Kindern über ihre eigenen Gefühle zu sprechen und ihnen verstehen zu helfen, wie sich ihre Mitschüler/innen fühlen:</w:t>
      </w:r>
    </w:p>
    <w:p w:rsidR="00016C46" w:rsidRPr="00016C46" w:rsidRDefault="00016C46" w:rsidP="00016C46">
      <w:pPr>
        <w:rPr>
          <w:rFonts w:ascii="Garamond" w:hAnsi="Garamond"/>
          <w:lang w:val="de-DE"/>
        </w:rPr>
      </w:pPr>
      <w:r w:rsidRPr="00016C46">
        <w:rPr>
          <w:rFonts w:ascii="Garamond" w:hAnsi="Garamond"/>
          <w:lang w:val="de-DE"/>
        </w:rPr>
        <w:t xml:space="preserve">„Lächelst du, wenn du glücklich bist? Wie erkennst du, ob dein Freund/deine Freundin glücklich ist?“ Zu erkennen und zu verstehen, wie sich andere Menschen fühlen, nennt man </w:t>
      </w:r>
      <w:r w:rsidRPr="00016C46">
        <w:rPr>
          <w:rFonts w:ascii="Garamond" w:hAnsi="Garamond"/>
          <w:b/>
          <w:lang w:val="de-DE"/>
        </w:rPr>
        <w:t>Empathie</w:t>
      </w:r>
      <w:r w:rsidRPr="00016C46">
        <w:rPr>
          <w:rFonts w:ascii="Garamond" w:hAnsi="Garamond"/>
          <w:lang w:val="de-DE"/>
        </w:rPr>
        <w:t>. Der/die ROE-Trainer/in kommt zudem jeweils für eine Schulstunde vor und nach dem Besuch des Babys und seiner Eltern in die Klasse. In diesen Stunden bereitet er/sie den Besuch vor bzw. vertieft das Gelernte. Dazu folgt er/sie einem ausgearbeiteten ROE-Curriculum.</w:t>
      </w:r>
    </w:p>
    <w:p w:rsidR="00016C46" w:rsidRPr="00016C46" w:rsidRDefault="00016C46" w:rsidP="00016C46">
      <w:pPr>
        <w:ind w:firstLine="720"/>
        <w:rPr>
          <w:rFonts w:ascii="Garamond" w:hAnsi="Garamond"/>
          <w:lang w:val="de-DE"/>
        </w:rPr>
      </w:pPr>
      <w:r w:rsidRPr="00016C46">
        <w:rPr>
          <w:rFonts w:ascii="Garamond" w:hAnsi="Garamond"/>
          <w:lang w:val="de-DE"/>
        </w:rPr>
        <w:t>In mehr als zwanzig Jahren haben bereits fast eine Million Kinder in Kanada und anderen Ländern mit einem Roots of Empathy-Baby gelernt, respektvoll miteinander umzugehen und Verantwortung füreinander zu übernehmen.</w:t>
      </w:r>
    </w:p>
    <w:p w:rsidR="00016C46" w:rsidRDefault="00016C46" w:rsidP="00016C46">
      <w:pPr>
        <w:ind w:firstLine="720"/>
        <w:rPr>
          <w:rFonts w:ascii="Garamond" w:hAnsi="Garamond"/>
          <w:lang w:val="de-DE"/>
        </w:rPr>
      </w:pPr>
      <w:r w:rsidRPr="00016C46">
        <w:rPr>
          <w:rFonts w:ascii="Garamond" w:hAnsi="Garamond"/>
          <w:lang w:val="de-DE"/>
        </w:rPr>
        <w:t>Wir freuen uns, dass wir die Gelegenheit erhalten haben, auch am Roots of Empathy- Programm teilnehmen zu können. Wenn Sie weitere Fragen haben oder zusätzliche Informationen erhalten möchten, sprechen Sie uns gerne an.</w:t>
      </w:r>
    </w:p>
    <w:p w:rsidR="00016C46" w:rsidRPr="00016C46" w:rsidRDefault="00016C46" w:rsidP="00016C46">
      <w:pPr>
        <w:ind w:firstLine="720"/>
        <w:rPr>
          <w:rFonts w:ascii="Garamond" w:hAnsi="Garamond"/>
          <w:lang w:val="de-DE"/>
        </w:rPr>
      </w:pPr>
    </w:p>
    <w:p w:rsidR="00016C46" w:rsidRDefault="00016C46" w:rsidP="00016C46">
      <w:pPr>
        <w:rPr>
          <w:rFonts w:ascii="Garamond" w:hAnsi="Garamond"/>
          <w:lang w:val="de-DE"/>
        </w:rPr>
      </w:pPr>
      <w:r w:rsidRPr="00016C46">
        <w:rPr>
          <w:rFonts w:ascii="Garamond" w:hAnsi="Garamond"/>
          <w:lang w:val="de-DE"/>
        </w:rPr>
        <w:t xml:space="preserve">Mit freundlichen Grüßen </w:t>
      </w:r>
    </w:p>
    <w:p w:rsidR="00016C46" w:rsidRDefault="00016C46" w:rsidP="00016C46">
      <w:pPr>
        <w:rPr>
          <w:rFonts w:ascii="Garamond" w:hAnsi="Garamond"/>
          <w:lang w:val="de-DE"/>
        </w:rPr>
      </w:pPr>
    </w:p>
    <w:p w:rsidR="00016C46" w:rsidRPr="00016C46" w:rsidRDefault="00016C46" w:rsidP="00016C46">
      <w:pPr>
        <w:rPr>
          <w:rFonts w:ascii="Garamond" w:hAnsi="Garamond"/>
          <w:lang w:val="de-DE"/>
        </w:rPr>
      </w:pPr>
      <w:r w:rsidRPr="00016C46">
        <w:rPr>
          <w:rFonts w:ascii="Garamond" w:hAnsi="Garamond"/>
          <w:lang w:val="de-DE"/>
        </w:rPr>
        <w:t>Klassenlehrer/in / Schulleitung</w:t>
      </w:r>
    </w:p>
    <w:p w:rsidR="009B18CF" w:rsidRPr="00016C46" w:rsidRDefault="009B18CF" w:rsidP="00016C46">
      <w:bookmarkStart w:id="0" w:name="_GoBack"/>
      <w:bookmarkEnd w:id="0"/>
    </w:p>
    <w:sectPr w:rsidR="009B18CF" w:rsidRPr="00016C46" w:rsidSect="009A6CBD">
      <w:headerReference w:type="default" r:id="rId7"/>
      <w:footerReference w:type="default" r:id="rId8"/>
      <w:headerReference w:type="first" r:id="rId9"/>
      <w:footerReference w:type="first" r:id="rId10"/>
      <w:type w:val="continuous"/>
      <w:pgSz w:w="12240" w:h="15840" w:code="1"/>
      <w:pgMar w:top="284" w:right="1418"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035" w:rsidRDefault="00E71035">
      <w:r>
        <w:separator/>
      </w:r>
    </w:p>
  </w:endnote>
  <w:endnote w:type="continuationSeparator" w:id="0">
    <w:p w:rsidR="00E71035" w:rsidRDefault="00E71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1E0" w:firstRow="1" w:lastRow="1" w:firstColumn="1" w:lastColumn="1" w:noHBand="0" w:noVBand="0"/>
    </w:tblPr>
    <w:tblGrid>
      <w:gridCol w:w="3485"/>
      <w:gridCol w:w="2777"/>
      <w:gridCol w:w="3358"/>
    </w:tblGrid>
    <w:tr w:rsidR="00DA5CF5" w:rsidRPr="006D6AC4">
      <w:tc>
        <w:tcPr>
          <w:tcW w:w="3708" w:type="dxa"/>
        </w:tcPr>
        <w:p w:rsidR="00DA5CF5" w:rsidRPr="006D6AC4" w:rsidRDefault="00DA5CF5" w:rsidP="001E7B08">
          <w:pPr>
            <w:pStyle w:val="Footer"/>
            <w:rPr>
              <w:rFonts w:ascii="Century Gothic" w:hAnsi="Century Gothic"/>
              <w:sz w:val="14"/>
              <w:szCs w:val="14"/>
            </w:rPr>
          </w:pPr>
          <w:r w:rsidRPr="006D6AC4">
            <w:rPr>
              <w:rFonts w:ascii="Century Gothic" w:hAnsi="Century Gothic"/>
              <w:sz w:val="14"/>
              <w:szCs w:val="14"/>
            </w:rPr>
            <w:t xml:space="preserve">© </w:t>
          </w:r>
          <w:smartTag w:uri="urn:schemas-microsoft-com:office:smarttags" w:element="PersonName">
            <w:r w:rsidRPr="006D6AC4">
              <w:rPr>
                <w:rFonts w:ascii="Century Gothic" w:hAnsi="Century Gothic"/>
                <w:sz w:val="14"/>
                <w:szCs w:val="14"/>
              </w:rPr>
              <w:t>Roots of Empathy</w:t>
            </w:r>
          </w:smartTag>
          <w:r w:rsidR="00567FF4" w:rsidRPr="006D6AC4">
            <w:rPr>
              <w:rFonts w:ascii="Century Gothic" w:hAnsi="Century Gothic"/>
              <w:sz w:val="14"/>
              <w:szCs w:val="14"/>
            </w:rPr>
            <w:t xml:space="preserve"> 2005</w:t>
          </w:r>
        </w:p>
        <w:p w:rsidR="00DA5CF5" w:rsidRPr="006D6AC4" w:rsidRDefault="00DA5CF5" w:rsidP="001E7B08">
          <w:pPr>
            <w:pStyle w:val="Footer"/>
            <w:rPr>
              <w:rFonts w:ascii="Century Gothic" w:hAnsi="Century Gothic"/>
              <w:sz w:val="14"/>
              <w:szCs w:val="14"/>
            </w:rPr>
          </w:pPr>
          <w:smartTag w:uri="urn:schemas-microsoft-com:office:smarttags" w:element="PersonName">
            <w:r w:rsidRPr="006D6AC4">
              <w:rPr>
                <w:rFonts w:ascii="Century Gothic" w:hAnsi="Century Gothic"/>
                <w:sz w:val="14"/>
                <w:szCs w:val="14"/>
              </w:rPr>
              <w:t>Roots of Empathy</w:t>
            </w:r>
          </w:smartTag>
          <w:r w:rsidRPr="006D6AC4">
            <w:rPr>
              <w:rFonts w:ascii="Century Gothic" w:hAnsi="Century Gothic"/>
              <w:sz w:val="14"/>
              <w:szCs w:val="14"/>
            </w:rPr>
            <w:t xml:space="preserve"> is a registered trademark</w:t>
          </w:r>
        </w:p>
        <w:p w:rsidR="00DA5CF5" w:rsidRPr="006D6AC4" w:rsidRDefault="00DA5CF5" w:rsidP="001E7B08">
          <w:pPr>
            <w:pStyle w:val="Footer"/>
            <w:rPr>
              <w:rFonts w:ascii="Century Gothic" w:hAnsi="Century Gothic"/>
              <w:sz w:val="14"/>
              <w:szCs w:val="14"/>
            </w:rPr>
          </w:pPr>
          <w:r w:rsidRPr="006D6AC4">
            <w:rPr>
              <w:rFonts w:ascii="Century Gothic" w:hAnsi="Century Gothic"/>
              <w:sz w:val="14"/>
              <w:szCs w:val="14"/>
            </w:rPr>
            <w:t>Charitable Number   89643 4818 RR001</w:t>
          </w:r>
        </w:p>
        <w:p w:rsidR="00DA5CF5" w:rsidRPr="006D6AC4" w:rsidRDefault="00DA5CF5" w:rsidP="001E7B08">
          <w:pPr>
            <w:pStyle w:val="Footer"/>
            <w:rPr>
              <w:rFonts w:ascii="Century Gothic" w:hAnsi="Century Gothic"/>
              <w:sz w:val="14"/>
              <w:szCs w:val="14"/>
            </w:rPr>
          </w:pPr>
        </w:p>
        <w:p w:rsidR="00DA5CF5" w:rsidRPr="006D6AC4" w:rsidRDefault="009B18CF" w:rsidP="001E7B08">
          <w:pPr>
            <w:pStyle w:val="Footer"/>
            <w:rPr>
              <w:rFonts w:ascii="Century Gothic" w:hAnsi="Century Gothic"/>
              <w:sz w:val="16"/>
              <w:szCs w:val="16"/>
            </w:rPr>
          </w:pPr>
          <w:r w:rsidRPr="006D6AC4">
            <w:rPr>
              <w:rFonts w:ascii="Century Gothic" w:hAnsi="Century Gothic"/>
              <w:sz w:val="14"/>
              <w:szCs w:val="14"/>
            </w:rPr>
            <w:t>June</w:t>
          </w:r>
          <w:r w:rsidR="00DA5CF5" w:rsidRPr="006D6AC4">
            <w:rPr>
              <w:rFonts w:ascii="Century Gothic" w:hAnsi="Century Gothic"/>
              <w:sz w:val="14"/>
              <w:szCs w:val="14"/>
            </w:rPr>
            <w:t xml:space="preserve">  2003 - Page </w:t>
          </w:r>
          <w:r w:rsidR="00DA5CF5" w:rsidRPr="006D6AC4">
            <w:rPr>
              <w:rFonts w:ascii="Century Gothic" w:hAnsi="Century Gothic"/>
              <w:sz w:val="14"/>
              <w:szCs w:val="14"/>
            </w:rPr>
            <w:fldChar w:fldCharType="begin"/>
          </w:r>
          <w:r w:rsidR="00DA5CF5" w:rsidRPr="006D6AC4">
            <w:rPr>
              <w:rFonts w:ascii="Century Gothic" w:hAnsi="Century Gothic"/>
              <w:sz w:val="14"/>
              <w:szCs w:val="14"/>
            </w:rPr>
            <w:instrText xml:space="preserve"> PAGE </w:instrText>
          </w:r>
          <w:r w:rsidR="00DA5CF5" w:rsidRPr="006D6AC4">
            <w:rPr>
              <w:rFonts w:ascii="Century Gothic" w:hAnsi="Century Gothic"/>
              <w:sz w:val="14"/>
              <w:szCs w:val="14"/>
            </w:rPr>
            <w:fldChar w:fldCharType="separate"/>
          </w:r>
          <w:r w:rsidR="00016C46">
            <w:rPr>
              <w:rFonts w:ascii="Century Gothic" w:hAnsi="Century Gothic"/>
              <w:noProof/>
              <w:sz w:val="14"/>
              <w:szCs w:val="14"/>
            </w:rPr>
            <w:t>2</w:t>
          </w:r>
          <w:r w:rsidR="00DA5CF5" w:rsidRPr="006D6AC4">
            <w:rPr>
              <w:rFonts w:ascii="Century Gothic" w:hAnsi="Century Gothic"/>
              <w:sz w:val="14"/>
              <w:szCs w:val="14"/>
            </w:rPr>
            <w:fldChar w:fldCharType="end"/>
          </w:r>
          <w:r w:rsidR="00DA5CF5" w:rsidRPr="006D6AC4">
            <w:rPr>
              <w:rFonts w:ascii="Century Gothic" w:hAnsi="Century Gothic"/>
              <w:sz w:val="14"/>
              <w:szCs w:val="14"/>
            </w:rPr>
            <w:t xml:space="preserve"> of </w:t>
          </w:r>
          <w:r w:rsidR="00DA5CF5" w:rsidRPr="006D6AC4">
            <w:rPr>
              <w:rFonts w:ascii="Century Gothic" w:hAnsi="Century Gothic"/>
              <w:sz w:val="14"/>
              <w:szCs w:val="14"/>
            </w:rPr>
            <w:fldChar w:fldCharType="begin"/>
          </w:r>
          <w:r w:rsidR="00DA5CF5" w:rsidRPr="006D6AC4">
            <w:rPr>
              <w:rFonts w:ascii="Century Gothic" w:hAnsi="Century Gothic"/>
              <w:sz w:val="14"/>
              <w:szCs w:val="14"/>
            </w:rPr>
            <w:instrText xml:space="preserve"> NUMPAGES </w:instrText>
          </w:r>
          <w:r w:rsidR="00DA5CF5" w:rsidRPr="006D6AC4">
            <w:rPr>
              <w:rFonts w:ascii="Century Gothic" w:hAnsi="Century Gothic"/>
              <w:sz w:val="14"/>
              <w:szCs w:val="14"/>
            </w:rPr>
            <w:fldChar w:fldCharType="separate"/>
          </w:r>
          <w:r w:rsidR="00016C46">
            <w:rPr>
              <w:rFonts w:ascii="Century Gothic" w:hAnsi="Century Gothic"/>
              <w:noProof/>
              <w:sz w:val="14"/>
              <w:szCs w:val="14"/>
            </w:rPr>
            <w:t>2</w:t>
          </w:r>
          <w:r w:rsidR="00DA5CF5" w:rsidRPr="006D6AC4">
            <w:rPr>
              <w:rFonts w:ascii="Century Gothic" w:hAnsi="Century Gothic"/>
              <w:sz w:val="14"/>
              <w:szCs w:val="14"/>
            </w:rPr>
            <w:fldChar w:fldCharType="end"/>
          </w:r>
        </w:p>
      </w:tc>
      <w:tc>
        <w:tcPr>
          <w:tcW w:w="3001" w:type="dxa"/>
        </w:tcPr>
        <w:p w:rsidR="00DA5CF5" w:rsidRPr="006D6AC4" w:rsidRDefault="00DA5CF5" w:rsidP="006D6AC4">
          <w:pPr>
            <w:pStyle w:val="Footer"/>
            <w:jc w:val="center"/>
            <w:rPr>
              <w:sz w:val="27"/>
              <w:szCs w:val="27"/>
            </w:rPr>
          </w:pPr>
        </w:p>
      </w:tc>
      <w:tc>
        <w:tcPr>
          <w:tcW w:w="3479" w:type="dxa"/>
        </w:tcPr>
        <w:p w:rsidR="00DA5CF5" w:rsidRPr="006D6AC4" w:rsidRDefault="00DA5CF5" w:rsidP="006D6AC4">
          <w:pPr>
            <w:pStyle w:val="Footer"/>
            <w:jc w:val="right"/>
            <w:rPr>
              <w:rFonts w:ascii="Century Gothic" w:hAnsi="Century Gothic"/>
              <w:sz w:val="14"/>
              <w:szCs w:val="14"/>
            </w:rPr>
          </w:pPr>
          <w:smartTag w:uri="urn:schemas-microsoft-com:office:smarttags" w:element="Street">
            <w:smartTag w:uri="urn:schemas-microsoft-com:office:smarttags" w:element="address">
              <w:r w:rsidRPr="006D6AC4">
                <w:rPr>
                  <w:rFonts w:ascii="Century Gothic" w:hAnsi="Century Gothic"/>
                  <w:sz w:val="14"/>
                  <w:szCs w:val="14"/>
                </w:rPr>
                <w:t>401 Richmond Street West, Suite 205</w:t>
              </w:r>
            </w:smartTag>
          </w:smartTag>
        </w:p>
        <w:p w:rsidR="00DA5CF5" w:rsidRPr="006D6AC4" w:rsidRDefault="00DA5CF5" w:rsidP="006D6AC4">
          <w:pPr>
            <w:pStyle w:val="Footer"/>
            <w:jc w:val="right"/>
            <w:rPr>
              <w:rFonts w:ascii="Century Gothic" w:hAnsi="Century Gothic"/>
              <w:sz w:val="14"/>
              <w:szCs w:val="14"/>
            </w:rPr>
          </w:pPr>
          <w:smartTag w:uri="urn:schemas-microsoft-com:office:smarttags" w:element="place">
            <w:smartTag w:uri="urn:schemas-microsoft-com:office:smarttags" w:element="City">
              <w:r w:rsidRPr="006D6AC4">
                <w:rPr>
                  <w:rFonts w:ascii="Century Gothic" w:hAnsi="Century Gothic"/>
                  <w:sz w:val="14"/>
                  <w:szCs w:val="14"/>
                </w:rPr>
                <w:t>Toronto</w:t>
              </w:r>
            </w:smartTag>
            <w:r w:rsidRPr="006D6AC4">
              <w:rPr>
                <w:rFonts w:ascii="Century Gothic" w:hAnsi="Century Gothic"/>
                <w:sz w:val="14"/>
                <w:szCs w:val="14"/>
              </w:rPr>
              <w:t xml:space="preserve">, </w:t>
            </w:r>
            <w:smartTag w:uri="urn:schemas-microsoft-com:office:smarttags" w:element="State">
              <w:r w:rsidRPr="006D6AC4">
                <w:rPr>
                  <w:rFonts w:ascii="Century Gothic" w:hAnsi="Century Gothic"/>
                  <w:sz w:val="14"/>
                  <w:szCs w:val="14"/>
                </w:rPr>
                <w:t>ON</w:t>
              </w:r>
            </w:smartTag>
            <w:r w:rsidRPr="006D6AC4">
              <w:rPr>
                <w:rFonts w:ascii="Century Gothic" w:hAnsi="Century Gothic"/>
                <w:sz w:val="14"/>
                <w:szCs w:val="14"/>
              </w:rPr>
              <w:t xml:space="preserve">     </w:t>
            </w:r>
            <w:smartTag w:uri="urn:schemas-microsoft-com:office:smarttags" w:element="country-region">
              <w:r w:rsidRPr="006D6AC4">
                <w:rPr>
                  <w:rFonts w:ascii="Century Gothic" w:hAnsi="Century Gothic"/>
                  <w:sz w:val="14"/>
                  <w:szCs w:val="14"/>
                </w:rPr>
                <w:t>CANADA</w:t>
              </w:r>
            </w:smartTag>
            <w:r w:rsidRPr="006D6AC4">
              <w:rPr>
                <w:rFonts w:ascii="Century Gothic" w:hAnsi="Century Gothic"/>
                <w:sz w:val="14"/>
                <w:szCs w:val="14"/>
              </w:rPr>
              <w:t xml:space="preserve">     </w:t>
            </w:r>
            <w:smartTag w:uri="urn:schemas-microsoft-com:office:smarttags" w:element="PostalCode">
              <w:r w:rsidRPr="006D6AC4">
                <w:rPr>
                  <w:rFonts w:ascii="Century Gothic" w:hAnsi="Century Gothic"/>
                  <w:sz w:val="14"/>
                  <w:szCs w:val="14"/>
                </w:rPr>
                <w:t>M5V 3A8</w:t>
              </w:r>
            </w:smartTag>
          </w:smartTag>
        </w:p>
        <w:p w:rsidR="00DA5CF5" w:rsidRPr="006D6AC4" w:rsidRDefault="00DA5CF5" w:rsidP="006D6AC4">
          <w:pPr>
            <w:pStyle w:val="Footer"/>
            <w:jc w:val="right"/>
            <w:rPr>
              <w:rFonts w:ascii="Century Gothic" w:hAnsi="Century Gothic"/>
              <w:sz w:val="14"/>
              <w:szCs w:val="14"/>
            </w:rPr>
          </w:pPr>
          <w:r w:rsidRPr="006D6AC4">
            <w:rPr>
              <w:rFonts w:ascii="Century Gothic" w:hAnsi="Century Gothic"/>
              <w:sz w:val="14"/>
              <w:szCs w:val="14"/>
            </w:rPr>
            <w:t>tel: 416-944-3001    fax: 416-944-9295</w:t>
          </w:r>
        </w:p>
        <w:p w:rsidR="00DA5CF5" w:rsidRPr="006D6AC4" w:rsidRDefault="00DA5CF5" w:rsidP="006D6AC4">
          <w:pPr>
            <w:pStyle w:val="Footer"/>
            <w:jc w:val="right"/>
            <w:rPr>
              <w:rFonts w:ascii="Century Gothic" w:hAnsi="Century Gothic"/>
              <w:sz w:val="14"/>
              <w:szCs w:val="14"/>
            </w:rPr>
          </w:pPr>
          <w:r w:rsidRPr="006D6AC4">
            <w:rPr>
              <w:rFonts w:ascii="Century Gothic" w:hAnsi="Century Gothic"/>
              <w:sz w:val="14"/>
              <w:szCs w:val="14"/>
            </w:rPr>
            <w:t xml:space="preserve">e-mail:     </w:t>
          </w:r>
          <w:hyperlink r:id="rId1" w:history="1">
            <w:r w:rsidRPr="006D6AC4">
              <w:rPr>
                <w:rFonts w:ascii="Century Gothic" w:hAnsi="Century Gothic"/>
                <w:sz w:val="14"/>
                <w:szCs w:val="14"/>
              </w:rPr>
              <w:t>mail@rootsofempathy.org</w:t>
            </w:r>
          </w:hyperlink>
        </w:p>
        <w:p w:rsidR="00DA5CF5" w:rsidRPr="006D6AC4" w:rsidRDefault="00DA5CF5" w:rsidP="006D6AC4">
          <w:pPr>
            <w:pStyle w:val="Footer"/>
            <w:jc w:val="right"/>
            <w:rPr>
              <w:rFonts w:ascii="Century Gothic" w:hAnsi="Century Gothic"/>
              <w:b/>
              <w:sz w:val="16"/>
              <w:szCs w:val="16"/>
            </w:rPr>
          </w:pPr>
          <w:r w:rsidRPr="006D6AC4">
            <w:rPr>
              <w:rFonts w:ascii="Century Gothic" w:hAnsi="Century Gothic"/>
              <w:b/>
              <w:sz w:val="14"/>
              <w:szCs w:val="14"/>
            </w:rPr>
            <w:t>website:    www.rootsofempathy.org</w:t>
          </w:r>
        </w:p>
      </w:tc>
    </w:tr>
  </w:tbl>
  <w:p w:rsidR="00DA5CF5" w:rsidRDefault="00016C46" w:rsidP="00A12632">
    <w:pPr>
      <w:pStyle w:val="Footer"/>
      <w:jc w:val="center"/>
    </w:pPr>
    <w:r>
      <w:rPr>
        <w:noProof/>
        <w:lang w:val="en-US" w:eastAsia="en-US"/>
      </w:rPr>
      <w:drawing>
        <wp:inline distT="0" distB="0" distL="0" distR="0">
          <wp:extent cx="2051050" cy="129540"/>
          <wp:effectExtent l="0" t="0" r="0" b="0"/>
          <wp:docPr id="11" name="Picture 11" descr="frmsp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rmspr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1050" cy="12954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747" w:rsidRPr="00016C46" w:rsidRDefault="00016C46" w:rsidP="00016C46">
    <w:pPr>
      <w:pStyle w:val="Footer"/>
      <w:tabs>
        <w:tab w:val="clear" w:pos="8640"/>
        <w:tab w:val="right" w:pos="9360"/>
      </w:tabs>
      <w:rPr>
        <w:rFonts w:ascii="Century Gothic" w:hAnsi="Century Gothic" w:cs="Calibri"/>
        <w:sz w:val="14"/>
        <w:szCs w:val="14"/>
      </w:rPr>
    </w:pPr>
    <w:r w:rsidRPr="00016C46">
      <w:rPr>
        <w:rFonts w:ascii="Century Gothic" w:hAnsi="Century Gothic" w:cs="Calibri"/>
        <w:sz w:val="14"/>
        <w:szCs w:val="14"/>
      </w:rPr>
      <w:t>Beispiel-Informationsbrief an die Eltern</w:t>
    </w:r>
    <w:r w:rsidR="005F6747" w:rsidRPr="005F6747">
      <w:rPr>
        <w:rFonts w:ascii="Century Gothic" w:hAnsi="Century Gothic" w:cs="Calibri"/>
        <w:sz w:val="14"/>
        <w:szCs w:val="14"/>
      </w:rPr>
      <w:tab/>
    </w:r>
    <w:r w:rsidR="005F6747" w:rsidRPr="00831CE3">
      <w:rPr>
        <w:rFonts w:ascii="Century Gothic" w:hAnsi="Century Gothic"/>
        <w:sz w:val="14"/>
        <w:szCs w:val="14"/>
      </w:rPr>
      <w:tab/>
    </w:r>
    <w:r>
      <w:rPr>
        <w:rFonts w:ascii="Century Gothic" w:hAnsi="Century Gothic"/>
        <w:sz w:val="14"/>
        <w:szCs w:val="14"/>
      </w:rPr>
      <w:t>Seite</w:t>
    </w:r>
    <w:r w:rsidR="005F6747" w:rsidRPr="00831CE3">
      <w:rPr>
        <w:rFonts w:ascii="Century Gothic" w:hAnsi="Century Gothic"/>
        <w:sz w:val="14"/>
        <w:szCs w:val="14"/>
      </w:rPr>
      <w:t xml:space="preserve"> </w:t>
    </w:r>
    <w:r w:rsidR="005F6747" w:rsidRPr="00831CE3">
      <w:rPr>
        <w:rFonts w:ascii="Century Gothic" w:hAnsi="Century Gothic"/>
        <w:sz w:val="14"/>
        <w:szCs w:val="14"/>
      </w:rPr>
      <w:fldChar w:fldCharType="begin"/>
    </w:r>
    <w:r w:rsidR="005F6747" w:rsidRPr="00831CE3">
      <w:rPr>
        <w:rFonts w:ascii="Century Gothic" w:hAnsi="Century Gothic"/>
        <w:sz w:val="14"/>
        <w:szCs w:val="14"/>
      </w:rPr>
      <w:instrText xml:space="preserve"> PAGE   \* MERGEFORMAT </w:instrText>
    </w:r>
    <w:r w:rsidR="005F6747" w:rsidRPr="00831CE3">
      <w:rPr>
        <w:rFonts w:ascii="Century Gothic" w:hAnsi="Century Gothic"/>
        <w:sz w:val="14"/>
        <w:szCs w:val="14"/>
      </w:rPr>
      <w:fldChar w:fldCharType="separate"/>
    </w:r>
    <w:r>
      <w:rPr>
        <w:rFonts w:ascii="Century Gothic" w:hAnsi="Century Gothic"/>
        <w:noProof/>
        <w:sz w:val="14"/>
        <w:szCs w:val="14"/>
      </w:rPr>
      <w:t>1</w:t>
    </w:r>
    <w:r w:rsidR="005F6747" w:rsidRPr="00831CE3">
      <w:rPr>
        <w:rFonts w:ascii="Century Gothic" w:hAnsi="Century Gothic"/>
        <w:sz w:val="14"/>
        <w:szCs w:val="14"/>
      </w:rPr>
      <w:fldChar w:fldCharType="end"/>
    </w:r>
    <w:r>
      <w:rPr>
        <w:rFonts w:ascii="Century Gothic" w:hAnsi="Century Gothic"/>
        <w:sz w:val="14"/>
        <w:szCs w:val="14"/>
      </w:rPr>
      <w:t xml:space="preserve"> von</w:t>
    </w:r>
    <w:r w:rsidR="005F6747" w:rsidRPr="00831CE3">
      <w:rPr>
        <w:rFonts w:ascii="Century Gothic" w:hAnsi="Century Gothic"/>
        <w:sz w:val="14"/>
        <w:szCs w:val="14"/>
      </w:rPr>
      <w:t xml:space="preserve"> </w:t>
    </w:r>
    <w:r w:rsidR="005F6747" w:rsidRPr="00831CE3">
      <w:rPr>
        <w:rFonts w:ascii="Century Gothic" w:hAnsi="Century Gothic"/>
        <w:sz w:val="14"/>
        <w:szCs w:val="14"/>
      </w:rPr>
      <w:fldChar w:fldCharType="begin"/>
    </w:r>
    <w:r w:rsidR="005F6747" w:rsidRPr="00831CE3">
      <w:rPr>
        <w:rFonts w:ascii="Century Gothic" w:hAnsi="Century Gothic"/>
        <w:sz w:val="14"/>
        <w:szCs w:val="14"/>
      </w:rPr>
      <w:instrText xml:space="preserve"> NUMPAGES   \* MERGEFORMAT </w:instrText>
    </w:r>
    <w:r w:rsidR="005F6747" w:rsidRPr="00831CE3">
      <w:rPr>
        <w:rFonts w:ascii="Century Gothic" w:hAnsi="Century Gothic"/>
        <w:sz w:val="14"/>
        <w:szCs w:val="14"/>
      </w:rPr>
      <w:fldChar w:fldCharType="separate"/>
    </w:r>
    <w:r>
      <w:rPr>
        <w:rFonts w:ascii="Century Gothic" w:hAnsi="Century Gothic"/>
        <w:noProof/>
        <w:sz w:val="14"/>
        <w:szCs w:val="14"/>
      </w:rPr>
      <w:t>1</w:t>
    </w:r>
    <w:r w:rsidR="005F6747" w:rsidRPr="00831CE3">
      <w:rPr>
        <w:rFonts w:ascii="Century Gothic" w:hAnsi="Century Gothic"/>
        <w:sz w:val="14"/>
        <w:szCs w:val="14"/>
      </w:rPr>
      <w:fldChar w:fldCharType="end"/>
    </w:r>
  </w:p>
  <w:p w:rsidR="005F6747" w:rsidRDefault="005F6747" w:rsidP="005F6747">
    <w:pPr>
      <w:pStyle w:val="Footer"/>
      <w:tabs>
        <w:tab w:val="clear" w:pos="8640"/>
        <w:tab w:val="right" w:pos="9360"/>
      </w:tabs>
      <w:rPr>
        <w:color w:val="537B35"/>
        <w:sz w:val="16"/>
        <w:szCs w:val="16"/>
        <w:u w:val="single"/>
      </w:rPr>
    </w:pPr>
    <w:r w:rsidRPr="00B827BB">
      <w:rPr>
        <w:color w:val="537B35"/>
        <w:sz w:val="16"/>
        <w:szCs w:val="16"/>
        <w:u w:val="single"/>
      </w:rPr>
      <w:tab/>
    </w:r>
    <w:r w:rsidRPr="00B827BB">
      <w:rPr>
        <w:color w:val="537B35"/>
        <w:sz w:val="16"/>
        <w:szCs w:val="16"/>
        <w:u w:val="single"/>
      </w:rPr>
      <w:tab/>
    </w:r>
  </w:p>
  <w:p w:rsidR="00780D51" w:rsidRPr="00016C46" w:rsidRDefault="005F6747" w:rsidP="00016C46">
    <w:pPr>
      <w:pStyle w:val="Footer"/>
      <w:tabs>
        <w:tab w:val="clear" w:pos="8640"/>
        <w:tab w:val="right" w:pos="9360"/>
      </w:tabs>
      <w:spacing w:before="40"/>
      <w:rPr>
        <w:rFonts w:ascii="Century Gothic" w:hAnsi="Century Gothic"/>
        <w:sz w:val="10"/>
        <w:szCs w:val="10"/>
      </w:rPr>
    </w:pPr>
    <w:r w:rsidRPr="00831CE3">
      <w:rPr>
        <w:rFonts w:ascii="Century Gothic" w:hAnsi="Century Gothic"/>
        <w:sz w:val="10"/>
        <w:szCs w:val="10"/>
      </w:rPr>
      <w:t>© Roots of Empathy</w:t>
    </w:r>
    <w:r w:rsidR="00016C46">
      <w:rPr>
        <w:rFonts w:ascii="Century Gothic" w:hAnsi="Century Gothic"/>
        <w:sz w:val="10"/>
        <w:szCs w:val="10"/>
      </w:rPr>
      <w:t xml:space="preserve"> 2011</w:t>
    </w:r>
    <w:r w:rsidRPr="00831CE3">
      <w:rPr>
        <w:rFonts w:ascii="Century Gothic" w:hAnsi="Century Gothic"/>
        <w:sz w:val="10"/>
        <w:szCs w:val="10"/>
      </w:rPr>
      <w:tab/>
    </w:r>
    <w:r w:rsidRPr="00831CE3">
      <w:rPr>
        <w:rFonts w:ascii="Century Gothic" w:hAnsi="Century Gothic"/>
        <w:sz w:val="10"/>
        <w:szCs w:val="10"/>
      </w:rPr>
      <w:tab/>
    </w:r>
    <w:hyperlink r:id="rId1" w:history="1">
      <w:r w:rsidR="00016C46">
        <w:rPr>
          <w:rStyle w:val="Hyperlink"/>
          <w:rFonts w:ascii="Century Gothic" w:hAnsi="Century Gothic"/>
          <w:sz w:val="10"/>
          <w:szCs w:val="10"/>
        </w:rPr>
        <w:t>de.rootso</w:t>
      </w:r>
      <w:r w:rsidR="00016C46">
        <w:rPr>
          <w:rStyle w:val="Hyperlink"/>
          <w:rFonts w:ascii="Century Gothic" w:hAnsi="Century Gothic"/>
          <w:sz w:val="10"/>
          <w:szCs w:val="10"/>
        </w:rPr>
        <w:t>f</w:t>
      </w:r>
      <w:r w:rsidR="00016C46">
        <w:rPr>
          <w:rStyle w:val="Hyperlink"/>
          <w:rFonts w:ascii="Century Gothic" w:hAnsi="Century Gothic"/>
          <w:sz w:val="10"/>
          <w:szCs w:val="10"/>
        </w:rPr>
        <w:t>empathy.org/</w:t>
      </w:r>
    </w:hyperlink>
    <w:r w:rsidRPr="00831CE3">
      <w:rPr>
        <w:rFonts w:ascii="Century Gothic" w:hAnsi="Century Gothic"/>
        <w:sz w:val="10"/>
        <w:szCs w:val="10"/>
      </w:rPr>
      <w:br/>
    </w:r>
    <w:r w:rsidR="00016C46" w:rsidRPr="00016C46">
      <w:rPr>
        <w:rFonts w:ascii="Century Gothic" w:eastAsia="Times New Roman" w:hAnsi="Century Gothic"/>
        <w:sz w:val="10"/>
        <w:szCs w:val="10"/>
        <w:lang w:eastAsia="en-US"/>
      </w:rPr>
      <w:t>Roots of Empathy ist eine eingetragene Marke</w:t>
    </w:r>
    <w:r w:rsidRPr="00831CE3">
      <w:rPr>
        <w:rFonts w:ascii="Century Gothic" w:hAnsi="Century Gothic"/>
        <w:sz w:val="10"/>
        <w:szCs w:val="10"/>
      </w:rPr>
      <w:tab/>
    </w:r>
    <w:r w:rsidRPr="00831CE3">
      <w:rPr>
        <w:rFonts w:ascii="Century Gothic" w:hAnsi="Century Gothic"/>
        <w:sz w:val="10"/>
        <w:szCs w:val="10"/>
      </w:rPr>
      <w:tab/>
      <w:t>Facebook/Twitter/YouTube: @rootsofempathy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035" w:rsidRDefault="00E71035">
      <w:r>
        <w:separator/>
      </w:r>
    </w:p>
  </w:footnote>
  <w:footnote w:type="continuationSeparator" w:id="0">
    <w:p w:rsidR="00E71035" w:rsidRDefault="00E71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CF5" w:rsidRPr="001C2216" w:rsidRDefault="00016C46" w:rsidP="001C2216">
    <w:pPr>
      <w:pStyle w:val="Header"/>
    </w:pPr>
    <w:r>
      <w:rPr>
        <w:noProof/>
        <w:lang w:val="en-US" w:eastAsia="en-US"/>
      </w:rPr>
      <w:drawing>
        <wp:inline distT="0" distB="0" distL="0" distR="0">
          <wp:extent cx="942975" cy="685800"/>
          <wp:effectExtent l="0" t="0" r="0" b="0"/>
          <wp:docPr id="181" name="Picture 181" descr="log08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log08p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85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6D7" w:rsidRDefault="00016C46" w:rsidP="00E9688A">
    <w:pPr>
      <w:pStyle w:val="Header"/>
    </w:pPr>
    <w:r>
      <w:rPr>
        <w:noProof/>
        <w:lang w:val="en-US" w:eastAsia="en-US"/>
      </w:rPr>
      <mc:AlternateContent>
        <mc:Choice Requires="wps">
          <w:drawing>
            <wp:anchor distT="0" distB="0" distL="114300" distR="114300" simplePos="0" relativeHeight="251657728" behindDoc="1" locked="0" layoutInCell="1" allowOverlap="1">
              <wp:simplePos x="0" y="0"/>
              <wp:positionH relativeFrom="column">
                <wp:posOffset>914400</wp:posOffset>
              </wp:positionH>
              <wp:positionV relativeFrom="paragraph">
                <wp:posOffset>-40640</wp:posOffset>
              </wp:positionV>
              <wp:extent cx="5029200" cy="800100"/>
              <wp:effectExtent l="0" t="0" r="0" b="254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16D7" w:rsidRDefault="008016D7" w:rsidP="00E9688A">
                          <w:pPr>
                            <w:jc w:val="center"/>
                            <w:rPr>
                              <w:rFonts w:ascii="Century Gothic" w:hAnsi="Century Gothic"/>
                              <w:sz w:val="36"/>
                              <w:szCs w:val="36"/>
                            </w:rPr>
                          </w:pPr>
                        </w:p>
                        <w:p w:rsidR="008016D7" w:rsidRDefault="00016C46" w:rsidP="00016C46">
                          <w:pPr>
                            <w:jc w:val="center"/>
                            <w:rPr>
                              <w:rFonts w:ascii="Century Gothic" w:hAnsi="Century Gothic"/>
                              <w:sz w:val="40"/>
                              <w:szCs w:val="40"/>
                            </w:rPr>
                          </w:pPr>
                          <w:r w:rsidRPr="00016C46">
                            <w:rPr>
                              <w:rFonts w:ascii="Century Gothic" w:hAnsi="Century Gothic"/>
                              <w:sz w:val="36"/>
                              <w:szCs w:val="36"/>
                            </w:rPr>
                            <w:t>Beispiel-Informationsbrief an die Eltern</w:t>
                          </w:r>
                        </w:p>
                        <w:p w:rsidR="008016D7" w:rsidRPr="00585825" w:rsidRDefault="008016D7" w:rsidP="00E9688A">
                          <w:pPr>
                            <w:jc w:val="center"/>
                            <w:rPr>
                              <w:rFonts w:ascii="Century Gothic" w:hAnsi="Century Gothic"/>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in;margin-top:-3.2pt;width:396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" stroked="f">
              <v:textbox>
                <w:txbxContent>
                  <w:p w:rsidR="008016D7" w:rsidRDefault="008016D7" w:rsidP="00E9688A">
                    <w:pPr>
                      <w:jc w:val="center"/>
                      <w:rPr>
                        <w:rFonts w:ascii="Century Gothic" w:hAnsi="Century Gothic"/>
                        <w:sz w:val="36"/>
                        <w:szCs w:val="36"/>
                      </w:rPr>
                    </w:pPr>
                  </w:p>
                  <w:p w:rsidR="008016D7" w:rsidRDefault="00016C46" w:rsidP="00016C46">
                    <w:pPr>
                      <w:jc w:val="center"/>
                      <w:rPr>
                        <w:rFonts w:ascii="Century Gothic" w:hAnsi="Century Gothic"/>
                        <w:sz w:val="40"/>
                        <w:szCs w:val="40"/>
                      </w:rPr>
                    </w:pPr>
                    <w:r w:rsidRPr="00016C46">
                      <w:rPr>
                        <w:rFonts w:ascii="Century Gothic" w:hAnsi="Century Gothic"/>
                        <w:sz w:val="36"/>
                        <w:szCs w:val="36"/>
                      </w:rPr>
                      <w:t>Beispiel-Informationsbrief an die Eltern</w:t>
                    </w:r>
                  </w:p>
                  <w:p w:rsidR="008016D7" w:rsidRPr="00585825" w:rsidRDefault="008016D7" w:rsidP="00E9688A">
                    <w:pPr>
                      <w:jc w:val="center"/>
                      <w:rPr>
                        <w:rFonts w:ascii="Century Gothic" w:hAnsi="Century Gothic"/>
                        <w:sz w:val="40"/>
                        <w:szCs w:val="40"/>
                      </w:rPr>
                    </w:pPr>
                  </w:p>
                </w:txbxContent>
              </v:textbox>
            </v:shape>
          </w:pict>
        </mc:Fallback>
      </mc:AlternateContent>
    </w:r>
    <w:r>
      <w:rPr>
        <w:noProof/>
        <w:lang w:val="en-US" w:eastAsia="en-US"/>
      </w:rPr>
      <w:drawing>
        <wp:inline distT="0" distB="0" distL="0" distR="0">
          <wp:extent cx="933450" cy="685800"/>
          <wp:effectExtent l="0" t="0" r="0" b="0"/>
          <wp:docPr id="183" name="Picture 183" descr="July%202004%20logo%2010pt%20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July%202004%20logo%2010pt%20b&amp;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685800"/>
                  </a:xfrm>
                  <a:prstGeom prst="rect">
                    <a:avLst/>
                  </a:prstGeom>
                  <a:noFill/>
                  <a:ln>
                    <a:noFill/>
                  </a:ln>
                </pic:spPr>
              </pic:pic>
            </a:graphicData>
          </a:graphic>
        </wp:inline>
      </w:drawing>
    </w:r>
  </w:p>
  <w:p w:rsidR="008016D7" w:rsidRDefault="00016C46" w:rsidP="00E9688A">
    <w:pPr>
      <w:pStyle w:val="Header"/>
    </w:pPr>
    <w:r>
      <w:rPr>
        <w:noProof/>
        <w:lang w:val="en-US" w:eastAsia="en-US"/>
      </w:rPr>
      <w:drawing>
        <wp:anchor distT="0" distB="0" distL="114300" distR="114300" simplePos="0" relativeHeight="251656704" behindDoc="1" locked="0" layoutInCell="1" allowOverlap="1">
          <wp:simplePos x="0" y="0"/>
          <wp:positionH relativeFrom="column">
            <wp:posOffset>0</wp:posOffset>
          </wp:positionH>
          <wp:positionV relativeFrom="paragraph">
            <wp:posOffset>69850</wp:posOffset>
          </wp:positionV>
          <wp:extent cx="5943600" cy="116205"/>
          <wp:effectExtent l="0" t="0" r="0" b="0"/>
          <wp:wrapNone/>
          <wp:docPr id="13" name="Picture 13" descr="bw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wwa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116205"/>
                  </a:xfrm>
                  <a:prstGeom prst="rect">
                    <a:avLst/>
                  </a:prstGeom>
                  <a:noFill/>
                </pic:spPr>
              </pic:pic>
            </a:graphicData>
          </a:graphic>
          <wp14:sizeRelH relativeFrom="page">
            <wp14:pctWidth>0</wp14:pctWidth>
          </wp14:sizeRelH>
          <wp14:sizeRelV relativeFrom="page">
            <wp14:pctHeight>0</wp14:pctHeight>
          </wp14:sizeRelV>
        </wp:anchor>
      </w:drawing>
    </w:r>
  </w:p>
  <w:p w:rsidR="00DA5CF5" w:rsidRDefault="00DA5C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6A79"/>
    <w:multiLevelType w:val="hybridMultilevel"/>
    <w:tmpl w:val="98683FA2"/>
    <w:lvl w:ilvl="0" w:tplc="1D74485A">
      <w:start w:val="1"/>
      <w:numFmt w:val="bullet"/>
      <w:lvlText w:val=""/>
      <w:lvlJc w:val="left"/>
      <w:pPr>
        <w:tabs>
          <w:tab w:val="num" w:pos="720"/>
        </w:tabs>
        <w:ind w:left="720" w:hanging="360"/>
      </w:pPr>
      <w:rPr>
        <w:rFonts w:ascii="Symbol" w:hAnsi="Symbol" w:hint="default"/>
        <w:color w:val="0A721D"/>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FF53B4"/>
    <w:multiLevelType w:val="hybridMultilevel"/>
    <w:tmpl w:val="E036237A"/>
    <w:lvl w:ilvl="0" w:tplc="0BEA49AC">
      <w:start w:val="1"/>
      <w:numFmt w:val="bullet"/>
      <w:lvlText w:val=""/>
      <w:lvlJc w:val="left"/>
      <w:pPr>
        <w:tabs>
          <w:tab w:val="num" w:pos="2160"/>
        </w:tabs>
        <w:ind w:left="2160" w:hanging="360"/>
      </w:pPr>
      <w:rPr>
        <w:rFonts w:ascii="Symbol" w:hAnsi="Symbol" w:hint="default"/>
        <w:color w:val="0A721D"/>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3D1B072E"/>
    <w:multiLevelType w:val="hybridMultilevel"/>
    <w:tmpl w:val="4996672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D05779B"/>
    <w:multiLevelType w:val="hybridMultilevel"/>
    <w:tmpl w:val="A712FD70"/>
    <w:lvl w:ilvl="0" w:tplc="1D74485A">
      <w:start w:val="1"/>
      <w:numFmt w:val="bullet"/>
      <w:lvlText w:val=""/>
      <w:lvlJc w:val="left"/>
      <w:pPr>
        <w:tabs>
          <w:tab w:val="num" w:pos="720"/>
        </w:tabs>
        <w:ind w:left="720" w:hanging="360"/>
      </w:pPr>
      <w:rPr>
        <w:rFonts w:ascii="Symbol" w:hAnsi="Symbol" w:hint="default"/>
        <w:color w:val="0A721D"/>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9129CE"/>
    <w:multiLevelType w:val="hybridMultilevel"/>
    <w:tmpl w:val="F472481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1AE2E25"/>
    <w:multiLevelType w:val="hybridMultilevel"/>
    <w:tmpl w:val="1814F58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7C09A6"/>
    <w:multiLevelType w:val="hybridMultilevel"/>
    <w:tmpl w:val="A70050DA"/>
    <w:lvl w:ilvl="0" w:tplc="0BEA49AC">
      <w:start w:val="1"/>
      <w:numFmt w:val="bullet"/>
      <w:lvlText w:val=""/>
      <w:lvlJc w:val="left"/>
      <w:pPr>
        <w:tabs>
          <w:tab w:val="num" w:pos="1800"/>
        </w:tabs>
        <w:ind w:left="1800" w:hanging="360"/>
      </w:pPr>
      <w:rPr>
        <w:rFonts w:ascii="Symbol" w:hAnsi="Symbol" w:hint="default"/>
        <w:color w:val="0A721D"/>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7530723A"/>
    <w:multiLevelType w:val="hybridMultilevel"/>
    <w:tmpl w:val="3D14953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0226C5"/>
    <w:multiLevelType w:val="hybridMultilevel"/>
    <w:tmpl w:val="1570C9A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8"/>
  </w:num>
  <w:num w:numId="6">
    <w:abstractNumId w:val="7"/>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1AA"/>
    <w:rsid w:val="00016C46"/>
    <w:rsid w:val="0002202F"/>
    <w:rsid w:val="00032692"/>
    <w:rsid w:val="00034947"/>
    <w:rsid w:val="0008244F"/>
    <w:rsid w:val="00082FCC"/>
    <w:rsid w:val="00093719"/>
    <w:rsid w:val="000F65AB"/>
    <w:rsid w:val="00127FFA"/>
    <w:rsid w:val="00146682"/>
    <w:rsid w:val="00182DAE"/>
    <w:rsid w:val="001A0700"/>
    <w:rsid w:val="001B33DF"/>
    <w:rsid w:val="001C2216"/>
    <w:rsid w:val="001E679C"/>
    <w:rsid w:val="001E7B08"/>
    <w:rsid w:val="00205F33"/>
    <w:rsid w:val="00233B1C"/>
    <w:rsid w:val="002514BF"/>
    <w:rsid w:val="002603B5"/>
    <w:rsid w:val="00264F49"/>
    <w:rsid w:val="002709B3"/>
    <w:rsid w:val="00282C73"/>
    <w:rsid w:val="00284736"/>
    <w:rsid w:val="002A5D05"/>
    <w:rsid w:val="002B0395"/>
    <w:rsid w:val="002D06F7"/>
    <w:rsid w:val="002E0210"/>
    <w:rsid w:val="002F7737"/>
    <w:rsid w:val="003115EC"/>
    <w:rsid w:val="00322395"/>
    <w:rsid w:val="003F4319"/>
    <w:rsid w:val="00417A26"/>
    <w:rsid w:val="00425788"/>
    <w:rsid w:val="00442CF7"/>
    <w:rsid w:val="00455285"/>
    <w:rsid w:val="00477C65"/>
    <w:rsid w:val="004913AB"/>
    <w:rsid w:val="00523D38"/>
    <w:rsid w:val="00567EF0"/>
    <w:rsid w:val="00567FF4"/>
    <w:rsid w:val="0058439F"/>
    <w:rsid w:val="00585825"/>
    <w:rsid w:val="00587EDB"/>
    <w:rsid w:val="005939D6"/>
    <w:rsid w:val="0059406D"/>
    <w:rsid w:val="005B27FD"/>
    <w:rsid w:val="005B58F9"/>
    <w:rsid w:val="005D3FFB"/>
    <w:rsid w:val="005D5D65"/>
    <w:rsid w:val="005F6747"/>
    <w:rsid w:val="006054F8"/>
    <w:rsid w:val="0064266A"/>
    <w:rsid w:val="006512B5"/>
    <w:rsid w:val="0065384E"/>
    <w:rsid w:val="00653B5E"/>
    <w:rsid w:val="006549DD"/>
    <w:rsid w:val="006578F2"/>
    <w:rsid w:val="00657DAC"/>
    <w:rsid w:val="006624D0"/>
    <w:rsid w:val="00663B74"/>
    <w:rsid w:val="00672C5B"/>
    <w:rsid w:val="0068781D"/>
    <w:rsid w:val="00693292"/>
    <w:rsid w:val="006B4CBD"/>
    <w:rsid w:val="006C6011"/>
    <w:rsid w:val="006D6AC4"/>
    <w:rsid w:val="007164B2"/>
    <w:rsid w:val="007418C1"/>
    <w:rsid w:val="0077264F"/>
    <w:rsid w:val="00777779"/>
    <w:rsid w:val="00780D51"/>
    <w:rsid w:val="007E3A13"/>
    <w:rsid w:val="008016D7"/>
    <w:rsid w:val="00861EC6"/>
    <w:rsid w:val="00871D71"/>
    <w:rsid w:val="00892FC6"/>
    <w:rsid w:val="008A6B83"/>
    <w:rsid w:val="008F58F1"/>
    <w:rsid w:val="0094745B"/>
    <w:rsid w:val="009538CB"/>
    <w:rsid w:val="00974025"/>
    <w:rsid w:val="00976207"/>
    <w:rsid w:val="00977259"/>
    <w:rsid w:val="009A67CF"/>
    <w:rsid w:val="009A6CBD"/>
    <w:rsid w:val="009B18CF"/>
    <w:rsid w:val="009C0C43"/>
    <w:rsid w:val="009D01AA"/>
    <w:rsid w:val="009E2702"/>
    <w:rsid w:val="009E6379"/>
    <w:rsid w:val="009F3E9B"/>
    <w:rsid w:val="00A12632"/>
    <w:rsid w:val="00AA03D4"/>
    <w:rsid w:val="00AB667F"/>
    <w:rsid w:val="00AE4050"/>
    <w:rsid w:val="00B40DF5"/>
    <w:rsid w:val="00B440CE"/>
    <w:rsid w:val="00B51D06"/>
    <w:rsid w:val="00B56B88"/>
    <w:rsid w:val="00B9744A"/>
    <w:rsid w:val="00BA3157"/>
    <w:rsid w:val="00BA6380"/>
    <w:rsid w:val="00BC1C7C"/>
    <w:rsid w:val="00BD6EE5"/>
    <w:rsid w:val="00BE01AA"/>
    <w:rsid w:val="00C046FE"/>
    <w:rsid w:val="00C0711D"/>
    <w:rsid w:val="00C25809"/>
    <w:rsid w:val="00CD4524"/>
    <w:rsid w:val="00CD5AD2"/>
    <w:rsid w:val="00CF21D3"/>
    <w:rsid w:val="00D15937"/>
    <w:rsid w:val="00D15989"/>
    <w:rsid w:val="00D34995"/>
    <w:rsid w:val="00D41A65"/>
    <w:rsid w:val="00D45A83"/>
    <w:rsid w:val="00D51726"/>
    <w:rsid w:val="00D772EB"/>
    <w:rsid w:val="00D8194E"/>
    <w:rsid w:val="00D845DC"/>
    <w:rsid w:val="00D94156"/>
    <w:rsid w:val="00DA5CF5"/>
    <w:rsid w:val="00DB03DE"/>
    <w:rsid w:val="00DB044A"/>
    <w:rsid w:val="00DB43D3"/>
    <w:rsid w:val="00E02997"/>
    <w:rsid w:val="00E17AB0"/>
    <w:rsid w:val="00E335C0"/>
    <w:rsid w:val="00E35B7E"/>
    <w:rsid w:val="00E445A1"/>
    <w:rsid w:val="00E47F44"/>
    <w:rsid w:val="00E6416C"/>
    <w:rsid w:val="00E64A1F"/>
    <w:rsid w:val="00E71035"/>
    <w:rsid w:val="00E809F9"/>
    <w:rsid w:val="00E956E7"/>
    <w:rsid w:val="00E9688A"/>
    <w:rsid w:val="00E970CE"/>
    <w:rsid w:val="00EA4654"/>
    <w:rsid w:val="00EA7A43"/>
    <w:rsid w:val="00EB3947"/>
    <w:rsid w:val="00EC43B0"/>
    <w:rsid w:val="00F10356"/>
    <w:rsid w:val="00F229EC"/>
    <w:rsid w:val="00F47326"/>
    <w:rsid w:val="00F7425C"/>
    <w:rsid w:val="00F91C05"/>
    <w:rsid w:val="00FA09A4"/>
    <w:rsid w:val="00FB5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country-region"/>
  <w:smartTagType w:namespaceuri="urn:schemas-microsoft-com:office:smarttags" w:name="PostalCode"/>
  <w:shapeDefaults>
    <o:shapedefaults v:ext="edit" spidmax="3074"/>
    <o:shapelayout v:ext="edit">
      <o:idmap v:ext="edit" data="1"/>
    </o:shapelayout>
  </w:shapeDefaults>
  <w:decimalSymbol w:val="."/>
  <w:listSeparator w:val=","/>
  <w14:docId w14:val="5CD99424"/>
  <w15:chartTrackingRefBased/>
  <w15:docId w15:val="{580E5FD4-20E4-4BF1-B6E8-E512A0590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D71"/>
    <w:rPr>
      <w:rFonts w:eastAsia="SimSun"/>
      <w:sz w:val="24"/>
      <w:szCs w:val="24"/>
      <w:lang w:val="en-CA" w:eastAsia="zh-CN"/>
    </w:rPr>
  </w:style>
  <w:style w:type="paragraph" w:styleId="Heading1">
    <w:name w:val="heading 1"/>
    <w:basedOn w:val="Normal"/>
    <w:next w:val="Normal"/>
    <w:qFormat/>
    <w:rsid w:val="00B40DF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578F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578F2"/>
    <w:pPr>
      <w:keepNext/>
      <w:spacing w:before="240" w:after="60"/>
      <w:outlineLvl w:val="2"/>
    </w:pPr>
    <w:rPr>
      <w:rFonts w:ascii="Arial" w:hAnsi="Arial" w:cs="Arial"/>
      <w:b/>
      <w:bCs/>
      <w:sz w:val="26"/>
      <w:szCs w:val="26"/>
    </w:rPr>
  </w:style>
  <w:style w:type="paragraph" w:styleId="Heading5">
    <w:name w:val="heading 5"/>
    <w:basedOn w:val="Normal"/>
    <w:next w:val="Normal"/>
    <w:qFormat/>
    <w:rsid w:val="006578F2"/>
    <w:pPr>
      <w:spacing w:before="240" w:after="60"/>
      <w:outlineLvl w:val="4"/>
    </w:pPr>
    <w:rPr>
      <w:b/>
      <w:bCs/>
      <w:i/>
      <w:iCs/>
      <w:sz w:val="26"/>
      <w:szCs w:val="26"/>
    </w:rPr>
  </w:style>
  <w:style w:type="paragraph" w:styleId="Heading6">
    <w:name w:val="heading 6"/>
    <w:basedOn w:val="Normal"/>
    <w:next w:val="Normal"/>
    <w:qFormat/>
    <w:rsid w:val="006578F2"/>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B40DF5"/>
    <w:pPr>
      <w:tabs>
        <w:tab w:val="center" w:pos="4320"/>
        <w:tab w:val="right" w:pos="8640"/>
      </w:tabs>
    </w:pPr>
  </w:style>
  <w:style w:type="paragraph" w:styleId="Footer">
    <w:name w:val="footer"/>
    <w:basedOn w:val="Normal"/>
    <w:link w:val="FooterChar"/>
    <w:uiPriority w:val="99"/>
    <w:rsid w:val="00B40DF5"/>
    <w:pPr>
      <w:tabs>
        <w:tab w:val="center" w:pos="4320"/>
        <w:tab w:val="right" w:pos="8640"/>
      </w:tabs>
    </w:pPr>
  </w:style>
  <w:style w:type="table" w:styleId="TableGrid">
    <w:name w:val="Table Grid"/>
    <w:basedOn w:val="TableNormal"/>
    <w:rsid w:val="001E7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82DAE"/>
    <w:rPr>
      <w:color w:val="0000FF"/>
      <w:u w:val="single"/>
    </w:rPr>
  </w:style>
  <w:style w:type="paragraph" w:styleId="BalloonText">
    <w:name w:val="Balloon Text"/>
    <w:basedOn w:val="Normal"/>
    <w:semiHidden/>
    <w:rsid w:val="00871D71"/>
    <w:rPr>
      <w:rFonts w:ascii="Tahoma" w:hAnsi="Tahoma" w:cs="Tahoma"/>
      <w:sz w:val="16"/>
      <w:szCs w:val="16"/>
    </w:rPr>
  </w:style>
  <w:style w:type="paragraph" w:styleId="BodyText2">
    <w:name w:val="Body Text 2"/>
    <w:basedOn w:val="Normal"/>
    <w:rsid w:val="00FB557E"/>
    <w:rPr>
      <w:rFonts w:eastAsia="Times New Roman"/>
      <w:szCs w:val="20"/>
      <w:lang w:val="en-US" w:eastAsia="en-US"/>
    </w:rPr>
  </w:style>
  <w:style w:type="paragraph" w:styleId="NormalWeb">
    <w:name w:val="Normal (Web)"/>
    <w:basedOn w:val="Normal"/>
    <w:rsid w:val="00FB557E"/>
    <w:pPr>
      <w:spacing w:before="100" w:beforeAutospacing="1" w:after="100" w:afterAutospacing="1"/>
    </w:pPr>
    <w:rPr>
      <w:rFonts w:eastAsia="Times New Roman"/>
      <w:lang w:val="en-US" w:eastAsia="en-US"/>
    </w:rPr>
  </w:style>
  <w:style w:type="character" w:customStyle="1" w:styleId="HeaderChar">
    <w:name w:val="Header Char"/>
    <w:link w:val="Header"/>
    <w:rsid w:val="008016D7"/>
    <w:rPr>
      <w:rFonts w:eastAsia="SimSun"/>
      <w:sz w:val="24"/>
      <w:szCs w:val="24"/>
      <w:lang w:val="en-CA" w:eastAsia="zh-CN"/>
    </w:rPr>
  </w:style>
  <w:style w:type="character" w:customStyle="1" w:styleId="FooterChar">
    <w:name w:val="Footer Char"/>
    <w:link w:val="Footer"/>
    <w:uiPriority w:val="99"/>
    <w:rsid w:val="005F6747"/>
    <w:rPr>
      <w:rFonts w:eastAsia="SimSun"/>
      <w:sz w:val="24"/>
      <w:szCs w:val="24"/>
      <w:lang w:val="en-CA" w:eastAsia="zh-CN"/>
    </w:rPr>
  </w:style>
  <w:style w:type="paragraph" w:styleId="BodyText">
    <w:name w:val="Body Text"/>
    <w:basedOn w:val="Normal"/>
    <w:link w:val="BodyTextChar"/>
    <w:uiPriority w:val="99"/>
    <w:semiHidden/>
    <w:unhideWhenUsed/>
    <w:rsid w:val="00016C46"/>
    <w:pPr>
      <w:spacing w:after="120"/>
    </w:pPr>
  </w:style>
  <w:style w:type="character" w:customStyle="1" w:styleId="BodyTextChar">
    <w:name w:val="Body Text Char"/>
    <w:basedOn w:val="DefaultParagraphFont"/>
    <w:link w:val="BodyText"/>
    <w:uiPriority w:val="99"/>
    <w:semiHidden/>
    <w:rsid w:val="00016C46"/>
    <w:rPr>
      <w:rFonts w:eastAsia="SimSun"/>
      <w:sz w:val="24"/>
      <w:szCs w:val="24"/>
      <w:lang w:val="en-CA" w:eastAsia="zh-CN"/>
    </w:rPr>
  </w:style>
  <w:style w:type="character" w:styleId="FollowedHyperlink">
    <w:name w:val="FollowedHyperlink"/>
    <w:basedOn w:val="DefaultParagraphFont"/>
    <w:uiPriority w:val="99"/>
    <w:semiHidden/>
    <w:unhideWhenUsed/>
    <w:rsid w:val="00016C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79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mail@rootsofempathy.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e.rootsofempath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Roots of Empathy</Company>
  <LinksUpToDate>false</LinksUpToDate>
  <CharactersWithSpaces>2572</CharactersWithSpaces>
  <SharedDoc>false</SharedDoc>
  <HLinks>
    <vt:vector size="12" baseType="variant">
      <vt:variant>
        <vt:i4>3407924</vt:i4>
      </vt:variant>
      <vt:variant>
        <vt:i4>18</vt:i4>
      </vt:variant>
      <vt:variant>
        <vt:i4>0</vt:i4>
      </vt:variant>
      <vt:variant>
        <vt:i4>5</vt:i4>
      </vt:variant>
      <vt:variant>
        <vt:lpwstr>http://www.rootsofempathy.org/</vt:lpwstr>
      </vt:variant>
      <vt:variant>
        <vt:lpwstr/>
      </vt:variant>
      <vt:variant>
        <vt:i4>4325495</vt:i4>
      </vt:variant>
      <vt:variant>
        <vt:i4>6</vt:i4>
      </vt:variant>
      <vt:variant>
        <vt:i4>0</vt:i4>
      </vt:variant>
      <vt:variant>
        <vt:i4>5</vt:i4>
      </vt:variant>
      <vt:variant>
        <vt:lpwstr>mailto:mail@rootsofempathy.org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Sandra Weeks</dc:creator>
  <cp:keywords/>
  <cp:lastModifiedBy>Lisa Fernandes</cp:lastModifiedBy>
  <cp:revision>2</cp:revision>
  <cp:lastPrinted>2018-09-25T13:39:00Z</cp:lastPrinted>
  <dcterms:created xsi:type="dcterms:W3CDTF">2019-11-05T19:13:00Z</dcterms:created>
  <dcterms:modified xsi:type="dcterms:W3CDTF">2019-11-05T19:13:00Z</dcterms:modified>
</cp:coreProperties>
</file>