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190"/>
        <w:rPr>
          <w:rFonts w:ascii="Times New Roman"/>
          <w:sz w:val="20"/>
        </w:rPr>
      </w:pPr>
      <w:r>
        <w:rPr>
          <w:rFonts w:ascii="Times New Roman"/>
          <w:sz w:val="20"/>
        </w:rPr>
        <w:drawing>
          <wp:inline distT="0" distB="0" distL="0" distR="0">
            <wp:extent cx="1074801" cy="78009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74801" cy="780097"/>
                    </a:xfrm>
                    <a:prstGeom prst="rect">
                      <a:avLst/>
                    </a:prstGeom>
                  </pic:spPr>
                </pic:pic>
              </a:graphicData>
            </a:graphic>
          </wp:inline>
        </w:drawing>
      </w:r>
      <w:r>
        <w:rPr>
          <w:rFonts w:ascii="Times New Roman"/>
          <w:sz w:val="20"/>
        </w:rPr>
      </w:r>
    </w:p>
    <w:p>
      <w:pPr>
        <w:pStyle w:val="Title"/>
        <w:rPr>
          <w:i/>
        </w:rPr>
      </w:pPr>
      <w:r>
        <w:rPr>
          <w:i/>
          <w:color w:val="231F20"/>
        </w:rPr>
        <w:t>Exemple de lettre de présentation pour </w:t>
      </w:r>
      <w:r>
        <w:rPr>
          <w:i/>
          <w:color w:val="231F20"/>
          <w:spacing w:val="-2"/>
        </w:rPr>
        <w:t>l’école</w:t>
      </w:r>
    </w:p>
    <w:p>
      <w:pPr>
        <w:pStyle w:val="BodyText"/>
        <w:spacing w:before="7"/>
        <w:rPr>
          <w:rFonts w:ascii="Century Gothic"/>
          <w:i/>
          <w:sz w:val="3"/>
        </w:rPr>
      </w:pPr>
      <w:r>
        <w:rPr/>
        <mc:AlternateContent>
          <mc:Choice Requires="wps">
            <w:drawing>
              <wp:anchor distT="0" distB="0" distL="0" distR="0" allowOverlap="1" layoutInCell="1" locked="0" behindDoc="1" simplePos="0" relativeHeight="487587840">
                <wp:simplePos x="0" y="0"/>
                <wp:positionH relativeFrom="page">
                  <wp:posOffset>1143000</wp:posOffset>
                </wp:positionH>
                <wp:positionV relativeFrom="paragraph">
                  <wp:posOffset>43266</wp:posOffset>
                </wp:positionV>
                <wp:extent cx="5715000" cy="1587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715000" cy="158750"/>
                          <a:chExt cx="5715000" cy="158750"/>
                        </a:xfrm>
                      </wpg:grpSpPr>
                      <wps:wsp>
                        <wps:cNvPr id="3" name="Graphic 3"/>
                        <wps:cNvSpPr/>
                        <wps:spPr>
                          <a:xfrm>
                            <a:off x="0" y="12"/>
                            <a:ext cx="5715000" cy="157480"/>
                          </a:xfrm>
                          <a:custGeom>
                            <a:avLst/>
                            <a:gdLst/>
                            <a:ahLst/>
                            <a:cxnLst/>
                            <a:rect l="l" t="t" r="r" b="b"/>
                            <a:pathLst>
                              <a:path w="5715000" h="157480">
                                <a:moveTo>
                                  <a:pt x="5715000" y="0"/>
                                </a:moveTo>
                                <a:lnTo>
                                  <a:pt x="0" y="0"/>
                                </a:lnTo>
                                <a:lnTo>
                                  <a:pt x="0" y="157454"/>
                                </a:lnTo>
                                <a:lnTo>
                                  <a:pt x="5715000" y="157454"/>
                                </a:lnTo>
                                <a:lnTo>
                                  <a:pt x="5715000" y="0"/>
                                </a:lnTo>
                                <a:close/>
                              </a:path>
                            </a:pathLst>
                          </a:custGeom>
                          <a:solidFill>
                            <a:srgbClr val="939598"/>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609430" y="0"/>
                            <a:ext cx="158395" cy="158437"/>
                          </a:xfrm>
                          <a:prstGeom prst="rect">
                            <a:avLst/>
                          </a:prstGeom>
                        </pic:spPr>
                      </pic:pic>
                      <pic:pic>
                        <pic:nvPicPr>
                          <pic:cNvPr id="5" name="Image 5"/>
                          <pic:cNvPicPr/>
                        </pic:nvPicPr>
                        <pic:blipFill>
                          <a:blip r:embed="rId7" cstate="print"/>
                          <a:stretch>
                            <a:fillRect/>
                          </a:stretch>
                        </pic:blipFill>
                        <pic:spPr>
                          <a:xfrm>
                            <a:off x="2769005" y="5"/>
                            <a:ext cx="157968" cy="158432"/>
                          </a:xfrm>
                          <a:prstGeom prst="rect">
                            <a:avLst/>
                          </a:prstGeom>
                        </pic:spPr>
                      </pic:pic>
                      <pic:pic>
                        <pic:nvPicPr>
                          <pic:cNvPr id="6" name="Image 6"/>
                          <pic:cNvPicPr/>
                        </pic:nvPicPr>
                        <pic:blipFill>
                          <a:blip r:embed="rId8" cstate="print"/>
                          <a:stretch>
                            <a:fillRect/>
                          </a:stretch>
                        </pic:blipFill>
                        <pic:spPr>
                          <a:xfrm>
                            <a:off x="3348332" y="3"/>
                            <a:ext cx="158427" cy="158433"/>
                          </a:xfrm>
                          <a:prstGeom prst="rect">
                            <a:avLst/>
                          </a:prstGeom>
                        </pic:spPr>
                      </pic:pic>
                      <pic:pic>
                        <pic:nvPicPr>
                          <pic:cNvPr id="7" name="Image 7"/>
                          <pic:cNvPicPr/>
                        </pic:nvPicPr>
                        <pic:blipFill>
                          <a:blip r:embed="rId9" cstate="print"/>
                          <a:stretch>
                            <a:fillRect/>
                          </a:stretch>
                        </pic:blipFill>
                        <pic:spPr>
                          <a:xfrm>
                            <a:off x="3928162" y="5"/>
                            <a:ext cx="158394" cy="158432"/>
                          </a:xfrm>
                          <a:prstGeom prst="rect">
                            <a:avLst/>
                          </a:prstGeom>
                        </pic:spPr>
                      </pic:pic>
                      <pic:pic>
                        <pic:nvPicPr>
                          <pic:cNvPr id="8" name="Image 8"/>
                          <pic:cNvPicPr/>
                        </pic:nvPicPr>
                        <pic:blipFill>
                          <a:blip r:embed="rId10" cstate="print"/>
                          <a:stretch>
                            <a:fillRect/>
                          </a:stretch>
                        </pic:blipFill>
                        <pic:spPr>
                          <a:xfrm>
                            <a:off x="2189234" y="5"/>
                            <a:ext cx="158376" cy="158432"/>
                          </a:xfrm>
                          <a:prstGeom prst="rect">
                            <a:avLst/>
                          </a:prstGeom>
                        </pic:spPr>
                      </pic:pic>
                    </wpg:wgp>
                  </a:graphicData>
                </a:graphic>
              </wp:anchor>
            </w:drawing>
          </mc:Choice>
          <mc:Fallback>
            <w:pict>
              <v:group style="position:absolute;margin-left:90pt;margin-top:3.406812pt;width:450pt;height:12.5pt;mso-position-horizontal-relative:page;mso-position-vertical-relative:paragraph;z-index:-15728640;mso-wrap-distance-left:0;mso-wrap-distance-right:0" id="docshapegroup1" coordorigin="1800,68" coordsize="9000,250">
                <v:rect style="position:absolute;left:1800;top:68;width:9000;height:248" id="docshape2" filled="true" fillcolor="#939598" stroked="false">
                  <v:fill type="solid"/>
                </v:rect>
                <v:shape style="position:absolute;left:4334;top:68;width:250;height:250" type="#_x0000_t75" id="docshape3" stroked="false">
                  <v:imagedata r:id="rId6" o:title=""/>
                </v:shape>
                <v:shape style="position:absolute;left:6160;top:68;width:249;height:250" type="#_x0000_t75" id="docshape4" stroked="false">
                  <v:imagedata r:id="rId7" o:title=""/>
                </v:shape>
                <v:shape style="position:absolute;left:7072;top:68;width:250;height:250" type="#_x0000_t75" id="docshape5" stroked="false">
                  <v:imagedata r:id="rId8" o:title=""/>
                </v:shape>
                <v:shape style="position:absolute;left:7986;top:68;width:250;height:250" type="#_x0000_t75" id="docshape6" stroked="false">
                  <v:imagedata r:id="rId9" o:title=""/>
                </v:shape>
                <v:shape style="position:absolute;left:5247;top:68;width:250;height:250" type="#_x0000_t75" id="docshape7" stroked="false">
                  <v:imagedata r:id="rId10" o:title=""/>
                </v:shape>
                <w10:wrap type="topAndBottom"/>
              </v:group>
            </w:pict>
          </mc:Fallback>
        </mc:AlternateContent>
      </w:r>
    </w:p>
    <w:p>
      <w:pPr>
        <w:spacing w:before="46"/>
        <w:ind w:left="0" w:right="134" w:firstLine="0"/>
        <w:jc w:val="right"/>
        <w:rPr>
          <w:rFonts w:ascii="Century Gothic" w:hAnsi="Century Gothic"/>
          <w:sz w:val="14"/>
        </w:rPr>
      </w:pPr>
      <w:r>
        <w:rPr>
          <w:rFonts w:ascii="Century Gothic" w:hAnsi="Century Gothic"/>
          <w:color w:val="231F20"/>
          <w:sz w:val="14"/>
        </w:rPr>
        <w:t>PRÉPARATION</w:t>
      </w:r>
      <w:r>
        <w:rPr>
          <w:rFonts w:ascii="Century Gothic" w:hAnsi="Century Gothic"/>
          <w:color w:val="231F20"/>
          <w:spacing w:val="-2"/>
          <w:sz w:val="14"/>
        </w:rPr>
        <w:t> </w:t>
      </w:r>
      <w:r>
        <w:rPr>
          <w:rFonts w:ascii="Century Gothic" w:hAnsi="Century Gothic"/>
          <w:color w:val="231F20"/>
          <w:sz w:val="14"/>
        </w:rPr>
        <w:t>-</w:t>
      </w:r>
      <w:r>
        <w:rPr>
          <w:rFonts w:ascii="Century Gothic" w:hAnsi="Century Gothic"/>
          <w:color w:val="231F20"/>
          <w:spacing w:val="-2"/>
          <w:sz w:val="14"/>
        </w:rPr>
        <w:t> </w:t>
      </w:r>
      <w:r>
        <w:rPr>
          <w:rFonts w:ascii="Century Gothic" w:hAnsi="Century Gothic"/>
          <w:color w:val="231F20"/>
          <w:sz w:val="14"/>
        </w:rPr>
        <w:t>ANNEXE</w:t>
      </w:r>
      <w:r>
        <w:rPr>
          <w:rFonts w:ascii="Century Gothic" w:hAnsi="Century Gothic"/>
          <w:color w:val="231F20"/>
          <w:spacing w:val="-1"/>
          <w:sz w:val="14"/>
        </w:rPr>
        <w:t> </w:t>
      </w:r>
      <w:r>
        <w:rPr>
          <w:rFonts w:ascii="Century Gothic" w:hAnsi="Century Gothic"/>
          <w:color w:val="231F20"/>
          <w:spacing w:val="-10"/>
          <w:sz w:val="14"/>
        </w:rPr>
        <w:t>C</w:t>
      </w:r>
    </w:p>
    <w:p>
      <w:pPr>
        <w:pStyle w:val="BodyText"/>
        <w:spacing w:before="26"/>
        <w:ind w:left="1510"/>
      </w:pPr>
      <w:r>
        <w:rPr>
          <w:color w:val="231F20"/>
        </w:rPr>
        <w:t>Chers</w:t>
      </w:r>
      <w:r>
        <w:rPr>
          <w:color w:val="231F20"/>
          <w:spacing w:val="-2"/>
        </w:rPr>
        <w:t> </w:t>
      </w:r>
      <w:r>
        <w:rPr>
          <w:color w:val="231F20"/>
        </w:rPr>
        <w:t>parents,</w:t>
      </w:r>
      <w:r>
        <w:rPr>
          <w:color w:val="231F20"/>
          <w:spacing w:val="-2"/>
        </w:rPr>
        <w:t> </w:t>
      </w:r>
      <w:r>
        <w:rPr>
          <w:color w:val="231F20"/>
        </w:rPr>
        <w:t>tuteurs</w:t>
      </w:r>
      <w:r>
        <w:rPr>
          <w:color w:val="231F20"/>
          <w:spacing w:val="-2"/>
        </w:rPr>
        <w:t> </w:t>
      </w:r>
      <w:r>
        <w:rPr>
          <w:color w:val="231F20"/>
        </w:rPr>
        <w:t>ou</w:t>
      </w:r>
      <w:r>
        <w:rPr>
          <w:color w:val="231F20"/>
          <w:spacing w:val="-1"/>
        </w:rPr>
        <w:t> </w:t>
      </w:r>
      <w:r>
        <w:rPr>
          <w:color w:val="231F20"/>
          <w:spacing w:val="-2"/>
        </w:rPr>
        <w:t>tutrices,</w:t>
      </w:r>
    </w:p>
    <w:p>
      <w:pPr>
        <w:pStyle w:val="BodyText"/>
        <w:spacing w:before="5"/>
      </w:pPr>
    </w:p>
    <w:p>
      <w:pPr>
        <w:pStyle w:val="BodyText"/>
        <w:spacing w:line="309" w:lineRule="auto"/>
        <w:ind w:left="1510"/>
      </w:pPr>
      <w:r>
        <w:rPr>
          <w:color w:val="231F20"/>
        </w:rPr>
        <w:t>Je vous écris pour vous faire part d’une grande nouvelle qui concernera les élèves de notre classe cette année.</w:t>
      </w:r>
      <w:r>
        <w:rPr>
          <w:color w:val="231F20"/>
          <w:spacing w:val="-3"/>
        </w:rPr>
        <w:t> </w:t>
      </w:r>
      <w:r>
        <w:rPr>
          <w:color w:val="231F20"/>
        </w:rPr>
        <w:t>Nous</w:t>
      </w:r>
      <w:r>
        <w:rPr>
          <w:color w:val="231F20"/>
          <w:spacing w:val="-3"/>
        </w:rPr>
        <w:t> </w:t>
      </w:r>
      <w:r>
        <w:rPr>
          <w:color w:val="231F20"/>
        </w:rPr>
        <w:t>avons</w:t>
      </w:r>
      <w:r>
        <w:rPr>
          <w:color w:val="231F20"/>
          <w:spacing w:val="-3"/>
        </w:rPr>
        <w:t> </w:t>
      </w:r>
      <w:r>
        <w:rPr>
          <w:color w:val="231F20"/>
        </w:rPr>
        <w:t>été</w:t>
      </w:r>
      <w:r>
        <w:rPr>
          <w:color w:val="231F20"/>
          <w:spacing w:val="-3"/>
        </w:rPr>
        <w:t> </w:t>
      </w:r>
      <w:r>
        <w:rPr>
          <w:color w:val="231F20"/>
        </w:rPr>
        <w:t>invités</w:t>
      </w:r>
      <w:r>
        <w:rPr>
          <w:color w:val="231F20"/>
          <w:spacing w:val="-3"/>
        </w:rPr>
        <w:t> </w:t>
      </w:r>
      <w:r>
        <w:rPr>
          <w:color w:val="231F20"/>
        </w:rPr>
        <w:t>à</w:t>
      </w:r>
      <w:r>
        <w:rPr>
          <w:color w:val="231F20"/>
          <w:spacing w:val="-4"/>
        </w:rPr>
        <w:t> </w:t>
      </w:r>
      <w:r>
        <w:rPr>
          <w:color w:val="231F20"/>
        </w:rPr>
        <w:t>participer</w:t>
      </w:r>
      <w:r>
        <w:rPr>
          <w:color w:val="231F20"/>
          <w:spacing w:val="-4"/>
        </w:rPr>
        <w:t> </w:t>
      </w:r>
      <w:r>
        <w:rPr>
          <w:color w:val="231F20"/>
        </w:rPr>
        <w:t>à</w:t>
      </w:r>
      <w:r>
        <w:rPr>
          <w:color w:val="231F20"/>
          <w:spacing w:val="-4"/>
        </w:rPr>
        <w:t> </w:t>
      </w:r>
      <w:r>
        <w:rPr>
          <w:color w:val="231F20"/>
        </w:rPr>
        <w:t>un</w:t>
      </w:r>
      <w:r>
        <w:rPr>
          <w:color w:val="231F20"/>
          <w:spacing w:val="-4"/>
        </w:rPr>
        <w:t> </w:t>
      </w:r>
      <w:r>
        <w:rPr>
          <w:color w:val="231F20"/>
        </w:rPr>
        <w:t>programme</w:t>
      </w:r>
      <w:r>
        <w:rPr>
          <w:color w:val="231F20"/>
          <w:spacing w:val="-3"/>
        </w:rPr>
        <w:t> </w:t>
      </w:r>
      <w:r>
        <w:rPr>
          <w:color w:val="231F20"/>
        </w:rPr>
        <w:t>appelé</w:t>
      </w:r>
      <w:r>
        <w:rPr>
          <w:color w:val="231F20"/>
          <w:spacing w:val="-3"/>
        </w:rPr>
        <w:t> </w:t>
      </w:r>
      <w:r>
        <w:rPr>
          <w:color w:val="231F20"/>
        </w:rPr>
        <w:t>Racines</w:t>
      </w:r>
      <w:r>
        <w:rPr>
          <w:color w:val="231F20"/>
          <w:spacing w:val="-3"/>
        </w:rPr>
        <w:t> </w:t>
      </w:r>
      <w:r>
        <w:rPr>
          <w:color w:val="231F20"/>
        </w:rPr>
        <w:t>de</w:t>
      </w:r>
      <w:r>
        <w:rPr>
          <w:color w:val="231F20"/>
          <w:spacing w:val="-3"/>
        </w:rPr>
        <w:t> </w:t>
      </w:r>
      <w:r>
        <w:rPr>
          <w:color w:val="231F20"/>
        </w:rPr>
        <w:t>l’empathie</w:t>
      </w:r>
      <w:r>
        <w:rPr>
          <w:color w:val="231F20"/>
          <w:spacing w:val="-3"/>
        </w:rPr>
        <w:t> </w:t>
      </w:r>
      <w:r>
        <w:rPr>
          <w:color w:val="231F20"/>
        </w:rPr>
        <w:t>(https://frcan. rootsofempathy.org). Ce programme primé soutient la santé mentale et le bien-être des enfants.</w:t>
      </w:r>
    </w:p>
    <w:p>
      <w:pPr>
        <w:pStyle w:val="BodyText"/>
        <w:spacing w:before="182"/>
        <w:ind w:left="1510"/>
      </w:pPr>
      <w:r>
        <w:rPr>
          <w:color w:val="231F20"/>
        </w:rPr>
        <w:t>Une</w:t>
      </w:r>
      <w:r>
        <w:rPr>
          <w:color w:val="231F20"/>
          <w:spacing w:val="-1"/>
        </w:rPr>
        <w:t> </w:t>
      </w:r>
      <w:r>
        <w:rPr>
          <w:color w:val="231F20"/>
        </w:rPr>
        <w:t>instructrice</w:t>
      </w:r>
      <w:r>
        <w:rPr>
          <w:color w:val="231F20"/>
          <w:spacing w:val="-1"/>
        </w:rPr>
        <w:t> </w:t>
      </w:r>
      <w:r>
        <w:rPr>
          <w:color w:val="231F20"/>
        </w:rPr>
        <w:t>ou</w:t>
      </w:r>
      <w:r>
        <w:rPr>
          <w:color w:val="231F20"/>
          <w:spacing w:val="-1"/>
        </w:rPr>
        <w:t> </w:t>
      </w:r>
      <w:r>
        <w:rPr>
          <w:color w:val="231F20"/>
        </w:rPr>
        <w:t>un</w:t>
      </w:r>
      <w:r>
        <w:rPr>
          <w:color w:val="231F20"/>
          <w:spacing w:val="-2"/>
        </w:rPr>
        <w:t> </w:t>
      </w:r>
      <w:r>
        <w:rPr>
          <w:color w:val="231F20"/>
        </w:rPr>
        <w:t>instructeur</w:t>
      </w:r>
      <w:r>
        <w:rPr>
          <w:color w:val="231F20"/>
          <w:spacing w:val="-2"/>
        </w:rPr>
        <w:t> </w:t>
      </w:r>
      <w:r>
        <w:rPr>
          <w:color w:val="231F20"/>
        </w:rPr>
        <w:t>Racines</w:t>
      </w:r>
      <w:r>
        <w:rPr>
          <w:color w:val="231F20"/>
          <w:spacing w:val="-1"/>
        </w:rPr>
        <w:t> </w:t>
      </w:r>
      <w:r>
        <w:rPr>
          <w:color w:val="231F20"/>
        </w:rPr>
        <w:t>de</w:t>
      </w:r>
      <w:r>
        <w:rPr>
          <w:color w:val="231F20"/>
          <w:spacing w:val="-1"/>
        </w:rPr>
        <w:t> </w:t>
      </w:r>
      <w:r>
        <w:rPr>
          <w:color w:val="231F20"/>
        </w:rPr>
        <w:t>l’empathie</w:t>
      </w:r>
      <w:r>
        <w:rPr>
          <w:color w:val="231F20"/>
          <w:spacing w:val="-1"/>
        </w:rPr>
        <w:t> </w:t>
      </w:r>
      <w:r>
        <w:rPr>
          <w:color w:val="231F20"/>
        </w:rPr>
        <w:t>va</w:t>
      </w:r>
      <w:r>
        <w:rPr>
          <w:color w:val="231F20"/>
          <w:spacing w:val="-2"/>
        </w:rPr>
        <w:t> </w:t>
      </w:r>
      <w:r>
        <w:rPr>
          <w:color w:val="231F20"/>
        </w:rPr>
        <w:t>nous</w:t>
      </w:r>
      <w:r>
        <w:rPr>
          <w:color w:val="231F20"/>
          <w:spacing w:val="-1"/>
        </w:rPr>
        <w:t> </w:t>
      </w:r>
      <w:r>
        <w:rPr>
          <w:color w:val="231F20"/>
        </w:rPr>
        <w:t>présenter</w:t>
      </w:r>
      <w:r>
        <w:rPr>
          <w:color w:val="231F20"/>
          <w:spacing w:val="-1"/>
        </w:rPr>
        <w:t> </w:t>
      </w:r>
      <w:r>
        <w:rPr>
          <w:color w:val="231F20"/>
        </w:rPr>
        <w:t>notre</w:t>
      </w:r>
      <w:r>
        <w:rPr>
          <w:color w:val="231F20"/>
          <w:spacing w:val="-1"/>
        </w:rPr>
        <w:t> </w:t>
      </w:r>
      <w:r>
        <w:rPr>
          <w:color w:val="231F20"/>
        </w:rPr>
        <w:t>«</w:t>
      </w:r>
      <w:r>
        <w:rPr>
          <w:color w:val="231F20"/>
          <w:spacing w:val="-1"/>
        </w:rPr>
        <w:t> </w:t>
      </w:r>
      <w:r>
        <w:rPr>
          <w:color w:val="231F20"/>
        </w:rPr>
        <w:t>petit</w:t>
      </w:r>
      <w:r>
        <w:rPr>
          <w:color w:val="231F20"/>
          <w:spacing w:val="-1"/>
        </w:rPr>
        <w:t> </w:t>
      </w:r>
      <w:r>
        <w:rPr>
          <w:color w:val="231F20"/>
        </w:rPr>
        <w:t>prof</w:t>
      </w:r>
      <w:r>
        <w:rPr>
          <w:color w:val="231F20"/>
          <w:spacing w:val="27"/>
        </w:rPr>
        <w:t> </w:t>
      </w:r>
      <w:r>
        <w:rPr>
          <w:color w:val="231F20"/>
          <w:spacing w:val="-5"/>
        </w:rPr>
        <w:t>»,</w:t>
      </w:r>
    </w:p>
    <w:p>
      <w:pPr>
        <w:pStyle w:val="BodyText"/>
        <w:tabs>
          <w:tab w:pos="1949" w:val="left" w:leader="none"/>
        </w:tabs>
        <w:spacing w:line="309" w:lineRule="auto" w:before="73"/>
        <w:ind w:left="1510" w:right="208"/>
      </w:pPr>
      <w:r>
        <w:rPr>
          <w:color w:val="231F20"/>
          <w:u w:val="single" w:color="221E1F"/>
        </w:rPr>
        <w:tab/>
      </w:r>
      <w:r>
        <w:rPr>
          <w:color w:val="231F20"/>
          <w:spacing w:val="40"/>
          <w:u w:val="none"/>
        </w:rPr>
        <w:t> </w:t>
      </w:r>
      <w:r>
        <w:rPr>
          <w:color w:val="231F20"/>
          <w:u w:val="none"/>
        </w:rPr>
        <w:t>, un</w:t>
      </w:r>
      <w:r>
        <w:rPr>
          <w:color w:val="231F20"/>
          <w:spacing w:val="-1"/>
          <w:u w:val="none"/>
        </w:rPr>
        <w:t> </w:t>
      </w:r>
      <w:r>
        <w:rPr>
          <w:color w:val="231F20"/>
          <w:u w:val="none"/>
        </w:rPr>
        <w:t>bébé du quartier</w:t>
      </w:r>
      <w:r>
        <w:rPr>
          <w:color w:val="231F20"/>
          <w:spacing w:val="-1"/>
          <w:u w:val="none"/>
        </w:rPr>
        <w:t> </w:t>
      </w:r>
      <w:r>
        <w:rPr>
          <w:color w:val="231F20"/>
          <w:u w:val="none"/>
        </w:rPr>
        <w:t>que nous apprendrons à</w:t>
      </w:r>
      <w:r>
        <w:rPr>
          <w:color w:val="231F20"/>
          <w:spacing w:val="-1"/>
          <w:u w:val="none"/>
        </w:rPr>
        <w:t> </w:t>
      </w:r>
      <w:r>
        <w:rPr>
          <w:color w:val="231F20"/>
          <w:u w:val="none"/>
        </w:rPr>
        <w:t>connaître grâce à</w:t>
      </w:r>
      <w:r>
        <w:rPr>
          <w:color w:val="231F20"/>
          <w:spacing w:val="-1"/>
          <w:u w:val="none"/>
        </w:rPr>
        <w:t> </w:t>
      </w:r>
      <w:r>
        <w:rPr>
          <w:color w:val="231F20"/>
          <w:u w:val="none"/>
        </w:rPr>
        <w:t>neuf</w:t>
      </w:r>
      <w:r>
        <w:rPr>
          <w:color w:val="231F20"/>
          <w:spacing w:val="28"/>
          <w:u w:val="none"/>
        </w:rPr>
        <w:t> </w:t>
      </w:r>
      <w:r>
        <w:rPr>
          <w:color w:val="231F20"/>
          <w:u w:val="none"/>
        </w:rPr>
        <w:t>visites mensuelles dans notre classe.</w:t>
      </w:r>
      <w:r>
        <w:rPr>
          <w:color w:val="231F20"/>
          <w:spacing w:val="-4"/>
          <w:u w:val="none"/>
        </w:rPr>
        <w:t> </w:t>
      </w:r>
      <w:r>
        <w:rPr>
          <w:color w:val="231F20"/>
          <w:u w:val="none"/>
        </w:rPr>
        <w:t>Au</w:t>
      </w:r>
      <w:r>
        <w:rPr>
          <w:color w:val="231F20"/>
          <w:spacing w:val="-4"/>
          <w:u w:val="none"/>
        </w:rPr>
        <w:t> </w:t>
      </w:r>
      <w:r>
        <w:rPr>
          <w:color w:val="231F20"/>
          <w:u w:val="none"/>
        </w:rPr>
        <w:t>cours</w:t>
      </w:r>
      <w:r>
        <w:rPr>
          <w:color w:val="231F20"/>
          <w:spacing w:val="-4"/>
          <w:u w:val="none"/>
        </w:rPr>
        <w:t> </w:t>
      </w:r>
      <w:r>
        <w:rPr>
          <w:color w:val="231F20"/>
          <w:u w:val="none"/>
        </w:rPr>
        <w:t>de</w:t>
      </w:r>
      <w:r>
        <w:rPr>
          <w:color w:val="231F20"/>
          <w:spacing w:val="-4"/>
          <w:u w:val="none"/>
        </w:rPr>
        <w:t> </w:t>
      </w:r>
      <w:r>
        <w:rPr>
          <w:color w:val="231F20"/>
          <w:u w:val="none"/>
        </w:rPr>
        <w:t>l’année</w:t>
      </w:r>
      <w:r>
        <w:rPr>
          <w:color w:val="231F20"/>
          <w:spacing w:val="-4"/>
          <w:u w:val="none"/>
        </w:rPr>
        <w:t> </w:t>
      </w:r>
      <w:r>
        <w:rPr>
          <w:color w:val="231F20"/>
          <w:u w:val="none"/>
        </w:rPr>
        <w:t>scolaire,</w:t>
      </w:r>
      <w:r>
        <w:rPr>
          <w:color w:val="231F20"/>
          <w:spacing w:val="-4"/>
          <w:u w:val="none"/>
        </w:rPr>
        <w:t> </w:t>
      </w:r>
      <w:r>
        <w:rPr>
          <w:color w:val="231F20"/>
          <w:u w:val="none"/>
        </w:rPr>
        <w:t>nous</w:t>
      </w:r>
      <w:r>
        <w:rPr>
          <w:color w:val="231F20"/>
          <w:spacing w:val="-4"/>
          <w:u w:val="none"/>
        </w:rPr>
        <w:t> </w:t>
      </w:r>
      <w:r>
        <w:rPr>
          <w:color w:val="231F20"/>
          <w:u w:val="none"/>
        </w:rPr>
        <w:t>verrons</w:t>
      </w:r>
      <w:r>
        <w:rPr>
          <w:color w:val="231F20"/>
          <w:spacing w:val="-4"/>
          <w:u w:val="none"/>
        </w:rPr>
        <w:t> </w:t>
      </w:r>
      <w:r>
        <w:rPr>
          <w:color w:val="231F20"/>
          <w:u w:val="none"/>
        </w:rPr>
        <w:t>le</w:t>
      </w:r>
      <w:r>
        <w:rPr>
          <w:color w:val="231F20"/>
          <w:spacing w:val="-4"/>
          <w:u w:val="none"/>
        </w:rPr>
        <w:t> </w:t>
      </w:r>
      <w:r>
        <w:rPr>
          <w:color w:val="231F20"/>
          <w:u w:val="none"/>
        </w:rPr>
        <w:t>bébé</w:t>
      </w:r>
      <w:r>
        <w:rPr>
          <w:color w:val="231F20"/>
          <w:spacing w:val="-4"/>
          <w:u w:val="none"/>
        </w:rPr>
        <w:t> </w:t>
      </w:r>
      <w:r>
        <w:rPr>
          <w:color w:val="231F20"/>
          <w:u w:val="none"/>
        </w:rPr>
        <w:t>grandir.</w:t>
      </w:r>
      <w:r>
        <w:rPr>
          <w:color w:val="231F20"/>
          <w:spacing w:val="-4"/>
          <w:u w:val="none"/>
        </w:rPr>
        <w:t> </w:t>
      </w:r>
      <w:r>
        <w:rPr>
          <w:color w:val="231F20"/>
          <w:u w:val="none"/>
        </w:rPr>
        <w:t>Les</w:t>
      </w:r>
      <w:r>
        <w:rPr>
          <w:color w:val="231F20"/>
          <w:spacing w:val="-4"/>
          <w:u w:val="none"/>
        </w:rPr>
        <w:t> </w:t>
      </w:r>
      <w:r>
        <w:rPr>
          <w:color w:val="231F20"/>
          <w:u w:val="none"/>
        </w:rPr>
        <w:t>enfants</w:t>
      </w:r>
      <w:r>
        <w:rPr>
          <w:color w:val="231F20"/>
          <w:spacing w:val="-4"/>
          <w:u w:val="none"/>
        </w:rPr>
        <w:t> </w:t>
      </w:r>
      <w:r>
        <w:rPr>
          <w:color w:val="231F20"/>
          <w:u w:val="none"/>
        </w:rPr>
        <w:t>feront</w:t>
      </w:r>
      <w:r>
        <w:rPr>
          <w:color w:val="231F20"/>
          <w:spacing w:val="-4"/>
          <w:u w:val="none"/>
        </w:rPr>
        <w:t> </w:t>
      </w:r>
      <w:r>
        <w:rPr>
          <w:color w:val="231F20"/>
          <w:u w:val="none"/>
        </w:rPr>
        <w:t>des</w:t>
      </w:r>
      <w:r>
        <w:rPr>
          <w:color w:val="231F20"/>
          <w:spacing w:val="-4"/>
          <w:u w:val="none"/>
        </w:rPr>
        <w:t> </w:t>
      </w:r>
      <w:r>
        <w:rPr>
          <w:color w:val="231F20"/>
          <w:u w:val="none"/>
        </w:rPr>
        <w:t>prédictions,</w:t>
      </w:r>
      <w:r>
        <w:rPr>
          <w:color w:val="231F20"/>
          <w:spacing w:val="-4"/>
          <w:u w:val="none"/>
        </w:rPr>
        <w:t> </w:t>
      </w:r>
      <w:r>
        <w:rPr>
          <w:color w:val="231F20"/>
          <w:u w:val="none"/>
        </w:rPr>
        <w:t>puis applaudiront lorsque leur bébé Racines de l’empathie franchira les grandes étapes de son développement pendant sa première année : « Elle arrive à se retourner! » « Il a fait sa première dent! » « Elle peut taper des mains! » « Il tient assis! » « Elle peut faire un signe de la main! » « Il marche à quatre pattes! »</w:t>
      </w:r>
    </w:p>
    <w:p>
      <w:pPr>
        <w:pStyle w:val="BodyText"/>
        <w:spacing w:line="309" w:lineRule="auto" w:before="184"/>
        <w:ind w:left="1510" w:right="224"/>
      </w:pPr>
      <w:r>
        <w:rPr>
          <w:color w:val="231F20"/>
        </w:rPr>
        <w:t>L’instructrice</w:t>
      </w:r>
      <w:r>
        <w:rPr>
          <w:color w:val="231F20"/>
          <w:spacing w:val="-2"/>
        </w:rPr>
        <w:t> </w:t>
      </w:r>
      <w:r>
        <w:rPr>
          <w:color w:val="231F20"/>
        </w:rPr>
        <w:t>ou</w:t>
      </w:r>
      <w:r>
        <w:rPr>
          <w:color w:val="231F20"/>
          <w:spacing w:val="-2"/>
        </w:rPr>
        <w:t> </w:t>
      </w:r>
      <w:r>
        <w:rPr>
          <w:color w:val="231F20"/>
        </w:rPr>
        <w:t>l’instructeur</w:t>
      </w:r>
      <w:r>
        <w:rPr>
          <w:color w:val="231F20"/>
          <w:spacing w:val="-3"/>
        </w:rPr>
        <w:t> </w:t>
      </w:r>
      <w:r>
        <w:rPr>
          <w:color w:val="231F20"/>
        </w:rPr>
        <w:t>Racines</w:t>
      </w:r>
      <w:r>
        <w:rPr>
          <w:color w:val="231F20"/>
          <w:spacing w:val="-2"/>
        </w:rPr>
        <w:t> </w:t>
      </w:r>
      <w:r>
        <w:rPr>
          <w:color w:val="231F20"/>
        </w:rPr>
        <w:t>de</w:t>
      </w:r>
      <w:r>
        <w:rPr>
          <w:color w:val="231F20"/>
          <w:spacing w:val="-2"/>
        </w:rPr>
        <w:t> </w:t>
      </w:r>
      <w:r>
        <w:rPr>
          <w:color w:val="231F20"/>
        </w:rPr>
        <w:t>l’empathie</w:t>
      </w:r>
      <w:r>
        <w:rPr>
          <w:color w:val="231F20"/>
          <w:spacing w:val="-2"/>
        </w:rPr>
        <w:t> </w:t>
      </w:r>
      <w:r>
        <w:rPr>
          <w:color w:val="231F20"/>
        </w:rPr>
        <w:t>amènera</w:t>
      </w:r>
      <w:r>
        <w:rPr>
          <w:color w:val="231F20"/>
          <w:spacing w:val="-3"/>
        </w:rPr>
        <w:t> </w:t>
      </w:r>
      <w:r>
        <w:rPr>
          <w:color w:val="231F20"/>
        </w:rPr>
        <w:t>aussi</w:t>
      </w:r>
      <w:r>
        <w:rPr>
          <w:color w:val="231F20"/>
          <w:spacing w:val="-2"/>
        </w:rPr>
        <w:t> </w:t>
      </w:r>
      <w:r>
        <w:rPr>
          <w:color w:val="231F20"/>
        </w:rPr>
        <w:t>les</w:t>
      </w:r>
      <w:r>
        <w:rPr>
          <w:color w:val="231F20"/>
          <w:spacing w:val="-2"/>
        </w:rPr>
        <w:t> </w:t>
      </w:r>
      <w:r>
        <w:rPr>
          <w:color w:val="231F20"/>
        </w:rPr>
        <w:t>enfants</w:t>
      </w:r>
      <w:r>
        <w:rPr>
          <w:color w:val="231F20"/>
          <w:spacing w:val="-2"/>
        </w:rPr>
        <w:t> </w:t>
      </w:r>
      <w:r>
        <w:rPr>
          <w:color w:val="231F20"/>
        </w:rPr>
        <w:t>à</w:t>
      </w:r>
      <w:r>
        <w:rPr>
          <w:color w:val="231F20"/>
          <w:spacing w:val="-3"/>
        </w:rPr>
        <w:t> </w:t>
      </w:r>
      <w:r>
        <w:rPr>
          <w:color w:val="231F20"/>
        </w:rPr>
        <w:t>observer</w:t>
      </w:r>
      <w:r>
        <w:rPr>
          <w:color w:val="231F20"/>
          <w:spacing w:val="-3"/>
        </w:rPr>
        <w:t> </w:t>
      </w:r>
      <w:r>
        <w:rPr>
          <w:color w:val="231F20"/>
        </w:rPr>
        <w:t>et</w:t>
      </w:r>
      <w:r>
        <w:rPr>
          <w:color w:val="231F20"/>
          <w:spacing w:val="-2"/>
        </w:rPr>
        <w:t> </w:t>
      </w:r>
      <w:r>
        <w:rPr>
          <w:color w:val="231F20"/>
        </w:rPr>
        <w:t>à</w:t>
      </w:r>
      <w:r>
        <w:rPr>
          <w:color w:val="231F20"/>
          <w:spacing w:val="-3"/>
        </w:rPr>
        <w:t> </w:t>
      </w:r>
      <w:r>
        <w:rPr>
          <w:color w:val="231F20"/>
        </w:rPr>
        <w:t>interpréter les signaux émotionnels du bébé. En s’appuyant sur les observations des élèves, l’instructeur ou l’instructrice amènera ensuite ces derniers à parler de leurs propres émotions et à comprendre ce que leurs camarades ressentent. Le programme Racines de l’empathie est fondé sur les rapports affectueux entre un parent et son bébé, qui sont le point de départ de l’empathie.</w:t>
      </w:r>
    </w:p>
    <w:p>
      <w:pPr>
        <w:pStyle w:val="BodyText"/>
        <w:spacing w:line="309" w:lineRule="auto" w:before="184"/>
        <w:ind w:left="1510" w:right="610"/>
      </w:pPr>
      <w:r>
        <w:rPr>
          <w:color w:val="231F20"/>
        </w:rPr>
        <w:t>Fondé</w:t>
      </w:r>
      <w:r>
        <w:rPr>
          <w:color w:val="231F20"/>
          <w:spacing w:val="-2"/>
        </w:rPr>
        <w:t> </w:t>
      </w:r>
      <w:r>
        <w:rPr>
          <w:color w:val="231F20"/>
        </w:rPr>
        <w:t>en</w:t>
      </w:r>
      <w:r>
        <w:rPr>
          <w:color w:val="231F20"/>
          <w:spacing w:val="-3"/>
        </w:rPr>
        <w:t> </w:t>
      </w:r>
      <w:r>
        <w:rPr>
          <w:color w:val="231F20"/>
        </w:rPr>
        <w:t>1996,</w:t>
      </w:r>
      <w:r>
        <w:rPr>
          <w:color w:val="231F20"/>
          <w:spacing w:val="-2"/>
        </w:rPr>
        <w:t> </w:t>
      </w:r>
      <w:r>
        <w:rPr>
          <w:color w:val="231F20"/>
        </w:rPr>
        <w:t>le</w:t>
      </w:r>
      <w:r>
        <w:rPr>
          <w:color w:val="231F20"/>
          <w:spacing w:val="-2"/>
        </w:rPr>
        <w:t> </w:t>
      </w:r>
      <w:r>
        <w:rPr>
          <w:color w:val="231F20"/>
        </w:rPr>
        <w:t>programme</w:t>
      </w:r>
      <w:r>
        <w:rPr>
          <w:color w:val="231F20"/>
          <w:spacing w:val="-2"/>
        </w:rPr>
        <w:t> </w:t>
      </w:r>
      <w:r>
        <w:rPr>
          <w:color w:val="231F20"/>
        </w:rPr>
        <w:t>Racines</w:t>
      </w:r>
      <w:r>
        <w:rPr>
          <w:color w:val="231F20"/>
          <w:spacing w:val="-2"/>
        </w:rPr>
        <w:t> </w:t>
      </w:r>
      <w:r>
        <w:rPr>
          <w:color w:val="231F20"/>
        </w:rPr>
        <w:t>de</w:t>
      </w:r>
      <w:r>
        <w:rPr>
          <w:color w:val="231F20"/>
          <w:spacing w:val="-2"/>
        </w:rPr>
        <w:t> </w:t>
      </w:r>
      <w:r>
        <w:rPr>
          <w:color w:val="231F20"/>
        </w:rPr>
        <w:t>l’empathie</w:t>
      </w:r>
      <w:r>
        <w:rPr>
          <w:color w:val="231F20"/>
          <w:spacing w:val="-2"/>
        </w:rPr>
        <w:t> </w:t>
      </w:r>
      <w:r>
        <w:rPr>
          <w:color w:val="231F20"/>
        </w:rPr>
        <w:t>est</w:t>
      </w:r>
      <w:r>
        <w:rPr>
          <w:color w:val="231F20"/>
          <w:spacing w:val="-2"/>
        </w:rPr>
        <w:t> </w:t>
      </w:r>
      <w:r>
        <w:rPr>
          <w:color w:val="231F20"/>
        </w:rPr>
        <w:t>offert</w:t>
      </w:r>
      <w:r>
        <w:rPr>
          <w:color w:val="231F20"/>
          <w:spacing w:val="-2"/>
        </w:rPr>
        <w:t> </w:t>
      </w:r>
      <w:r>
        <w:rPr>
          <w:color w:val="231F20"/>
        </w:rPr>
        <w:t>dans</w:t>
      </w:r>
      <w:r>
        <w:rPr>
          <w:color w:val="231F20"/>
          <w:spacing w:val="-2"/>
        </w:rPr>
        <w:t> </w:t>
      </w:r>
      <w:r>
        <w:rPr>
          <w:color w:val="231F20"/>
        </w:rPr>
        <w:t>toutes</w:t>
      </w:r>
      <w:r>
        <w:rPr>
          <w:color w:val="231F20"/>
          <w:spacing w:val="-2"/>
        </w:rPr>
        <w:t> </w:t>
      </w:r>
      <w:r>
        <w:rPr>
          <w:color w:val="231F20"/>
        </w:rPr>
        <w:t>les</w:t>
      </w:r>
      <w:r>
        <w:rPr>
          <w:color w:val="231F20"/>
          <w:spacing w:val="-2"/>
        </w:rPr>
        <w:t> </w:t>
      </w:r>
      <w:r>
        <w:rPr>
          <w:color w:val="231F20"/>
        </w:rPr>
        <w:t>provinces</w:t>
      </w:r>
      <w:r>
        <w:rPr>
          <w:color w:val="231F20"/>
          <w:spacing w:val="-2"/>
        </w:rPr>
        <w:t> </w:t>
      </w:r>
      <w:r>
        <w:rPr>
          <w:color w:val="231F20"/>
        </w:rPr>
        <w:t>du</w:t>
      </w:r>
      <w:r>
        <w:rPr>
          <w:color w:val="231F20"/>
          <w:spacing w:val="-2"/>
        </w:rPr>
        <w:t> </w:t>
      </w:r>
      <w:r>
        <w:rPr>
          <w:color w:val="231F20"/>
        </w:rPr>
        <w:t>Canada et</w:t>
      </w:r>
      <w:r>
        <w:rPr>
          <w:color w:val="231F20"/>
          <w:spacing w:val="-2"/>
        </w:rPr>
        <w:t> </w:t>
      </w:r>
      <w:r>
        <w:rPr>
          <w:color w:val="231F20"/>
        </w:rPr>
        <w:t>sur</w:t>
      </w:r>
      <w:r>
        <w:rPr>
          <w:color w:val="231F20"/>
          <w:spacing w:val="-3"/>
        </w:rPr>
        <w:t> </w:t>
      </w:r>
      <w:r>
        <w:rPr>
          <w:color w:val="231F20"/>
        </w:rPr>
        <w:t>trois</w:t>
      </w:r>
      <w:r>
        <w:rPr>
          <w:color w:val="231F20"/>
          <w:spacing w:val="-2"/>
        </w:rPr>
        <w:t> </w:t>
      </w:r>
      <w:r>
        <w:rPr>
          <w:color w:val="231F20"/>
        </w:rPr>
        <w:t>continents.</w:t>
      </w:r>
      <w:r>
        <w:rPr>
          <w:color w:val="231F20"/>
          <w:spacing w:val="-2"/>
        </w:rPr>
        <w:t> </w:t>
      </w:r>
      <w:r>
        <w:rPr>
          <w:color w:val="231F20"/>
        </w:rPr>
        <w:t>Plus</w:t>
      </w:r>
      <w:r>
        <w:rPr>
          <w:color w:val="231F20"/>
          <w:spacing w:val="-2"/>
        </w:rPr>
        <w:t> </w:t>
      </w:r>
      <w:r>
        <w:rPr>
          <w:color w:val="231F20"/>
        </w:rPr>
        <w:t>de</w:t>
      </w:r>
      <w:r>
        <w:rPr>
          <w:color w:val="231F20"/>
          <w:spacing w:val="-2"/>
        </w:rPr>
        <w:t> </w:t>
      </w:r>
      <w:r>
        <w:rPr>
          <w:color w:val="231F20"/>
        </w:rPr>
        <w:t>1,2</w:t>
      </w:r>
      <w:r>
        <w:rPr>
          <w:color w:val="231F20"/>
          <w:spacing w:val="-2"/>
        </w:rPr>
        <w:t> </w:t>
      </w:r>
      <w:r>
        <w:rPr>
          <w:color w:val="231F20"/>
        </w:rPr>
        <w:t>million</w:t>
      </w:r>
      <w:r>
        <w:rPr>
          <w:color w:val="231F20"/>
          <w:spacing w:val="-3"/>
        </w:rPr>
        <w:t> </w:t>
      </w:r>
      <w:r>
        <w:rPr>
          <w:color w:val="231F20"/>
        </w:rPr>
        <w:t>d’enfants</w:t>
      </w:r>
      <w:r>
        <w:rPr>
          <w:color w:val="231F20"/>
          <w:spacing w:val="-1"/>
        </w:rPr>
        <w:t> </w:t>
      </w:r>
      <w:r>
        <w:rPr>
          <w:color w:val="231F20"/>
        </w:rPr>
        <w:t>ont</w:t>
      </w:r>
      <w:r>
        <w:rPr>
          <w:color w:val="231F20"/>
          <w:spacing w:val="-2"/>
        </w:rPr>
        <w:t> </w:t>
      </w:r>
      <w:r>
        <w:rPr>
          <w:color w:val="231F20"/>
        </w:rPr>
        <w:t>déjà</w:t>
      </w:r>
      <w:r>
        <w:rPr>
          <w:color w:val="231F20"/>
          <w:spacing w:val="-3"/>
        </w:rPr>
        <w:t> </w:t>
      </w:r>
      <w:r>
        <w:rPr>
          <w:color w:val="231F20"/>
        </w:rPr>
        <w:t>appris</w:t>
      </w:r>
      <w:r>
        <w:rPr>
          <w:color w:val="231F20"/>
          <w:spacing w:val="-2"/>
        </w:rPr>
        <w:t> </w:t>
      </w:r>
      <w:r>
        <w:rPr>
          <w:color w:val="231F20"/>
        </w:rPr>
        <w:t>à</w:t>
      </w:r>
      <w:r>
        <w:rPr>
          <w:color w:val="231F20"/>
          <w:spacing w:val="-3"/>
        </w:rPr>
        <w:t> </w:t>
      </w:r>
      <w:r>
        <w:rPr>
          <w:color w:val="231F20"/>
        </w:rPr>
        <w:t>se</w:t>
      </w:r>
      <w:r>
        <w:rPr>
          <w:color w:val="231F20"/>
          <w:spacing w:val="-2"/>
        </w:rPr>
        <w:t> </w:t>
      </w:r>
      <w:r>
        <w:rPr>
          <w:color w:val="231F20"/>
        </w:rPr>
        <w:t>respecter</w:t>
      </w:r>
      <w:r>
        <w:rPr>
          <w:color w:val="231F20"/>
          <w:spacing w:val="-3"/>
        </w:rPr>
        <w:t> </w:t>
      </w:r>
      <w:r>
        <w:rPr>
          <w:color w:val="231F20"/>
        </w:rPr>
        <w:t>mutuellement</w:t>
      </w:r>
      <w:r>
        <w:rPr>
          <w:color w:val="231F20"/>
          <w:spacing w:val="-2"/>
        </w:rPr>
        <w:t> </w:t>
      </w:r>
      <w:r>
        <w:rPr>
          <w:color w:val="231F20"/>
        </w:rPr>
        <w:t>et</w:t>
      </w:r>
      <w:r>
        <w:rPr>
          <w:color w:val="231F20"/>
          <w:spacing w:val="-1"/>
        </w:rPr>
        <w:t> </w:t>
      </w:r>
      <w:r>
        <w:rPr>
          <w:color w:val="231F20"/>
          <w:spacing w:val="-10"/>
        </w:rPr>
        <w:t>à</w:t>
      </w:r>
    </w:p>
    <w:p>
      <w:pPr>
        <w:pStyle w:val="BodyText"/>
        <w:spacing w:line="309" w:lineRule="auto" w:before="1"/>
        <w:ind w:left="1510" w:right="208"/>
      </w:pPr>
      <w:r>
        <w:rPr>
          <w:color w:val="231F20"/>
        </w:rPr>
        <w:t>prendre soin des autres grâce aux leçons apprises par l’intermédiaire de leur bébé Racines de l’empathie. Racines de l’empathie est un</w:t>
      </w:r>
      <w:r>
        <w:rPr>
          <w:color w:val="231F20"/>
          <w:spacing w:val="-1"/>
        </w:rPr>
        <w:t> </w:t>
      </w:r>
      <w:r>
        <w:rPr>
          <w:color w:val="231F20"/>
        </w:rPr>
        <w:t>programme éprouvé dont l’efficacité est démontrée. Grâce à</w:t>
      </w:r>
      <w:r>
        <w:rPr>
          <w:color w:val="231F20"/>
          <w:spacing w:val="-1"/>
        </w:rPr>
        <w:t> </w:t>
      </w:r>
      <w:r>
        <w:rPr>
          <w:color w:val="231F20"/>
        </w:rPr>
        <w:t>lui, les enfants développent</w:t>
      </w:r>
      <w:r>
        <w:rPr>
          <w:color w:val="231F20"/>
          <w:spacing w:val="-4"/>
        </w:rPr>
        <w:t> </w:t>
      </w:r>
      <w:r>
        <w:rPr>
          <w:color w:val="231F20"/>
        </w:rPr>
        <w:t>leur</w:t>
      </w:r>
      <w:r>
        <w:rPr>
          <w:color w:val="231F20"/>
          <w:spacing w:val="-5"/>
        </w:rPr>
        <w:t> </w:t>
      </w:r>
      <w:r>
        <w:rPr>
          <w:color w:val="231F20"/>
        </w:rPr>
        <w:t>empathie</w:t>
      </w:r>
      <w:r>
        <w:rPr>
          <w:color w:val="231F20"/>
          <w:spacing w:val="-4"/>
        </w:rPr>
        <w:t> </w:t>
      </w:r>
      <w:r>
        <w:rPr>
          <w:color w:val="231F20"/>
        </w:rPr>
        <w:t>et</w:t>
      </w:r>
      <w:r>
        <w:rPr>
          <w:color w:val="231F20"/>
          <w:spacing w:val="-4"/>
        </w:rPr>
        <w:t> </w:t>
      </w:r>
      <w:r>
        <w:rPr>
          <w:color w:val="231F20"/>
        </w:rPr>
        <w:t>donc</w:t>
      </w:r>
      <w:r>
        <w:rPr>
          <w:color w:val="231F20"/>
          <w:spacing w:val="-4"/>
        </w:rPr>
        <w:t> </w:t>
      </w:r>
      <w:r>
        <w:rPr>
          <w:color w:val="231F20"/>
        </w:rPr>
        <w:t>de</w:t>
      </w:r>
      <w:r>
        <w:rPr>
          <w:color w:val="231F20"/>
          <w:spacing w:val="-4"/>
        </w:rPr>
        <w:t> </w:t>
      </w:r>
      <w:r>
        <w:rPr>
          <w:color w:val="231F20"/>
        </w:rPr>
        <w:t>nombreux</w:t>
      </w:r>
      <w:r>
        <w:rPr>
          <w:color w:val="231F20"/>
          <w:spacing w:val="-5"/>
        </w:rPr>
        <w:t> </w:t>
      </w:r>
      <w:r>
        <w:rPr>
          <w:color w:val="231F20"/>
        </w:rPr>
        <w:t>comportements</w:t>
      </w:r>
      <w:r>
        <w:rPr>
          <w:color w:val="231F20"/>
          <w:spacing w:val="-4"/>
        </w:rPr>
        <w:t> </w:t>
      </w:r>
      <w:r>
        <w:rPr>
          <w:color w:val="231F20"/>
        </w:rPr>
        <w:t>souhaitables</w:t>
      </w:r>
      <w:r>
        <w:rPr>
          <w:color w:val="231F20"/>
          <w:spacing w:val="-5"/>
        </w:rPr>
        <w:t> </w:t>
      </w:r>
      <w:r>
        <w:rPr>
          <w:color w:val="231F20"/>
        </w:rPr>
        <w:t>:</w:t>
      </w:r>
      <w:r>
        <w:rPr>
          <w:color w:val="231F20"/>
          <w:spacing w:val="-4"/>
        </w:rPr>
        <w:t> </w:t>
      </w:r>
      <w:r>
        <w:rPr>
          <w:color w:val="231F20"/>
        </w:rPr>
        <w:t>gentillesse,</w:t>
      </w:r>
      <w:r>
        <w:rPr>
          <w:color w:val="231F20"/>
          <w:spacing w:val="-4"/>
        </w:rPr>
        <w:t> </w:t>
      </w:r>
      <w:r>
        <w:rPr>
          <w:color w:val="231F20"/>
        </w:rPr>
        <w:t>bienveillance, inclusion, partage, entraide. Des recherches menées sur</w:t>
      </w:r>
      <w:r>
        <w:rPr>
          <w:color w:val="231F20"/>
          <w:spacing w:val="-1"/>
        </w:rPr>
        <w:t> </w:t>
      </w:r>
      <w:r>
        <w:rPr>
          <w:color w:val="231F20"/>
        </w:rPr>
        <w:t>trois continents montrent que le développement de l’empathie entraîne une diminution de l’agressivité et de l’intimidation. Vous pouvez visiter notre site Web à https://frcan.rootsofempathy.org et regarder notre vidéo d’une minute qui montre l’impact du </w:t>
      </w:r>
      <w:r>
        <w:rPr>
          <w:color w:val="231F20"/>
          <w:spacing w:val="-2"/>
        </w:rPr>
        <w:t>programme.</w:t>
      </w:r>
    </w:p>
    <w:p>
      <w:pPr>
        <w:pStyle w:val="BodyText"/>
        <w:spacing w:line="309" w:lineRule="auto" w:before="185"/>
        <w:ind w:left="1510"/>
      </w:pPr>
      <w:r>
        <w:rPr>
          <w:color w:val="231F20"/>
        </w:rPr>
        <w:t>Nous</w:t>
      </w:r>
      <w:r>
        <w:rPr>
          <w:color w:val="231F20"/>
          <w:spacing w:val="-3"/>
        </w:rPr>
        <w:t> </w:t>
      </w:r>
      <w:r>
        <w:rPr>
          <w:color w:val="231F20"/>
        </w:rPr>
        <w:t>sommes</w:t>
      </w:r>
      <w:r>
        <w:rPr>
          <w:color w:val="231F20"/>
          <w:spacing w:val="-3"/>
        </w:rPr>
        <w:t> </w:t>
      </w:r>
      <w:r>
        <w:rPr>
          <w:color w:val="231F20"/>
        </w:rPr>
        <w:t>ravis</w:t>
      </w:r>
      <w:r>
        <w:rPr>
          <w:color w:val="231F20"/>
          <w:spacing w:val="-3"/>
        </w:rPr>
        <w:t> </w:t>
      </w:r>
      <w:r>
        <w:rPr>
          <w:color w:val="231F20"/>
        </w:rPr>
        <w:t>d’avoir</w:t>
      </w:r>
      <w:r>
        <w:rPr>
          <w:color w:val="231F20"/>
          <w:spacing w:val="-4"/>
        </w:rPr>
        <w:t> </w:t>
      </w:r>
      <w:r>
        <w:rPr>
          <w:color w:val="231F20"/>
        </w:rPr>
        <w:t>été</w:t>
      </w:r>
      <w:r>
        <w:rPr>
          <w:color w:val="231F20"/>
          <w:spacing w:val="-3"/>
        </w:rPr>
        <w:t> </w:t>
      </w:r>
      <w:r>
        <w:rPr>
          <w:color w:val="231F20"/>
        </w:rPr>
        <w:t>choisis</w:t>
      </w:r>
      <w:r>
        <w:rPr>
          <w:color w:val="231F20"/>
          <w:spacing w:val="-3"/>
        </w:rPr>
        <w:t> </w:t>
      </w:r>
      <w:r>
        <w:rPr>
          <w:color w:val="231F20"/>
        </w:rPr>
        <w:t>pour</w:t>
      </w:r>
      <w:r>
        <w:rPr>
          <w:color w:val="231F20"/>
          <w:spacing w:val="-4"/>
        </w:rPr>
        <w:t> </w:t>
      </w:r>
      <w:r>
        <w:rPr>
          <w:color w:val="231F20"/>
        </w:rPr>
        <w:t>prendre</w:t>
      </w:r>
      <w:r>
        <w:rPr>
          <w:color w:val="231F20"/>
          <w:spacing w:val="-3"/>
        </w:rPr>
        <w:t> </w:t>
      </w:r>
      <w:r>
        <w:rPr>
          <w:color w:val="231F20"/>
        </w:rPr>
        <w:t>part</w:t>
      </w:r>
      <w:r>
        <w:rPr>
          <w:color w:val="231F20"/>
          <w:spacing w:val="-3"/>
        </w:rPr>
        <w:t> </w:t>
      </w:r>
      <w:r>
        <w:rPr>
          <w:color w:val="231F20"/>
        </w:rPr>
        <w:t>au</w:t>
      </w:r>
      <w:r>
        <w:rPr>
          <w:color w:val="231F20"/>
          <w:spacing w:val="-3"/>
        </w:rPr>
        <w:t> </w:t>
      </w:r>
      <w:r>
        <w:rPr>
          <w:color w:val="231F20"/>
        </w:rPr>
        <w:t>programme</w:t>
      </w:r>
      <w:r>
        <w:rPr>
          <w:color w:val="231F20"/>
          <w:spacing w:val="-3"/>
        </w:rPr>
        <w:t> </w:t>
      </w:r>
      <w:r>
        <w:rPr>
          <w:color w:val="231F20"/>
        </w:rPr>
        <w:t>Racines</w:t>
      </w:r>
      <w:r>
        <w:rPr>
          <w:color w:val="231F20"/>
          <w:spacing w:val="-3"/>
        </w:rPr>
        <w:t> </w:t>
      </w:r>
      <w:r>
        <w:rPr>
          <w:color w:val="231F20"/>
        </w:rPr>
        <w:t>de</w:t>
      </w:r>
      <w:r>
        <w:rPr>
          <w:color w:val="231F20"/>
          <w:spacing w:val="-3"/>
        </w:rPr>
        <w:t> </w:t>
      </w:r>
      <w:r>
        <w:rPr>
          <w:color w:val="231F20"/>
        </w:rPr>
        <w:t>l’empathie</w:t>
      </w:r>
      <w:r>
        <w:rPr>
          <w:color w:val="231F20"/>
          <w:spacing w:val="-3"/>
        </w:rPr>
        <w:t> </w:t>
      </w:r>
      <w:r>
        <w:rPr>
          <w:color w:val="231F20"/>
        </w:rPr>
        <w:t>et</w:t>
      </w:r>
      <w:r>
        <w:rPr>
          <w:color w:val="231F20"/>
          <w:spacing w:val="-3"/>
        </w:rPr>
        <w:t> </w:t>
      </w:r>
      <w:r>
        <w:rPr>
          <w:color w:val="231F20"/>
        </w:rPr>
        <w:t>nous espérons que vous partagerez notre enthousiasme.</w:t>
      </w:r>
    </w:p>
    <w:p>
      <w:pPr>
        <w:pStyle w:val="BodyText"/>
        <w:spacing w:before="182"/>
        <w:ind w:left="1510"/>
      </w:pPr>
      <w:r>
        <w:rPr>
          <w:color w:val="231F20"/>
          <w:spacing w:val="-2"/>
        </w:rPr>
        <w:t>Cordialement,</w:t>
      </w:r>
    </w:p>
    <w:p>
      <w:pPr>
        <w:pStyle w:val="BodyText"/>
      </w:pPr>
    </w:p>
    <w:p>
      <w:pPr>
        <w:pStyle w:val="BodyText"/>
      </w:pPr>
    </w:p>
    <w:p>
      <w:pPr>
        <w:pStyle w:val="BodyText"/>
        <w:spacing w:before="9"/>
      </w:pPr>
    </w:p>
    <w:p>
      <w:pPr>
        <w:pStyle w:val="BodyText"/>
        <w:spacing w:before="1"/>
        <w:ind w:left="1510"/>
      </w:pPr>
      <w:r>
        <w:rPr>
          <w:color w:val="231F20"/>
        </w:rPr>
        <w:t>[nom de l’enseignant ou de </w:t>
      </w:r>
      <w:r>
        <w:rPr>
          <w:color w:val="231F20"/>
          <w:spacing w:val="-2"/>
        </w:rPr>
        <w:t>l’enseignante]</w:t>
      </w:r>
    </w:p>
    <w:p>
      <w:pPr>
        <w:pStyle w:val="BodyText"/>
        <w:rPr>
          <w:sz w:val="20"/>
        </w:rPr>
      </w:pPr>
    </w:p>
    <w:p>
      <w:pPr>
        <w:pStyle w:val="BodyText"/>
        <w:rPr>
          <w:sz w:val="20"/>
        </w:rPr>
      </w:pPr>
    </w:p>
    <w:p>
      <w:pPr>
        <w:pStyle w:val="BodyText"/>
        <w:spacing w:before="213"/>
        <w:rPr>
          <w:sz w:val="20"/>
        </w:rPr>
      </w:pPr>
    </w:p>
    <w:p>
      <w:pPr>
        <w:spacing w:after="0"/>
        <w:rPr>
          <w:sz w:val="20"/>
        </w:rPr>
        <w:sectPr>
          <w:type w:val="continuous"/>
          <w:pgSz w:w="12240" w:h="15840"/>
          <w:pgMar w:top="720" w:bottom="0" w:left="280" w:right="1300"/>
        </w:sectPr>
      </w:pPr>
    </w:p>
    <w:p>
      <w:pPr>
        <w:spacing w:before="100"/>
        <w:ind w:left="4807" w:right="0" w:firstLine="0"/>
        <w:jc w:val="left"/>
        <w:rPr>
          <w:rFonts w:ascii="Century Gothic"/>
          <w:sz w:val="16"/>
        </w:rPr>
      </w:pPr>
      <w:r>
        <w:rPr/>
        <mc:AlternateContent>
          <mc:Choice Requires="wps">
            <w:drawing>
              <wp:anchor distT="0" distB="0" distL="0" distR="0" allowOverlap="1" layoutInCell="1" locked="0" behindDoc="0" simplePos="0" relativeHeight="15729152">
                <wp:simplePos x="0" y="0"/>
                <wp:positionH relativeFrom="page">
                  <wp:posOffset>1143000</wp:posOffset>
                </wp:positionH>
                <wp:positionV relativeFrom="paragraph">
                  <wp:posOffset>205579</wp:posOffset>
                </wp:positionV>
                <wp:extent cx="5715000" cy="15811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5715000" cy="158115"/>
                          <a:chExt cx="5715000" cy="158115"/>
                        </a:xfrm>
                      </wpg:grpSpPr>
                      <wps:wsp>
                        <wps:cNvPr id="10" name="Graphic 10"/>
                        <wps:cNvSpPr/>
                        <wps:spPr>
                          <a:xfrm>
                            <a:off x="6350" y="6371"/>
                            <a:ext cx="5702300" cy="144780"/>
                          </a:xfrm>
                          <a:custGeom>
                            <a:avLst/>
                            <a:gdLst/>
                            <a:ahLst/>
                            <a:cxnLst/>
                            <a:rect l="l" t="t" r="r" b="b"/>
                            <a:pathLst>
                              <a:path w="5702300" h="144780">
                                <a:moveTo>
                                  <a:pt x="5702300" y="0"/>
                                </a:moveTo>
                                <a:lnTo>
                                  <a:pt x="0" y="0"/>
                                </a:lnTo>
                                <a:lnTo>
                                  <a:pt x="0" y="144754"/>
                                </a:lnTo>
                                <a:lnTo>
                                  <a:pt x="5702300" y="144754"/>
                                </a:lnTo>
                                <a:lnTo>
                                  <a:pt x="5702300" y="0"/>
                                </a:lnTo>
                                <a:close/>
                              </a:path>
                            </a:pathLst>
                          </a:custGeom>
                          <a:solidFill>
                            <a:srgbClr val="231F20">
                              <a:alpha val="9999"/>
                            </a:srgbClr>
                          </a:solidFill>
                        </wps:spPr>
                        <wps:bodyPr wrap="square" lIns="0" tIns="0" rIns="0" bIns="0" rtlCol="0">
                          <a:prstTxWarp prst="textNoShape">
                            <a:avLst/>
                          </a:prstTxWarp>
                          <a:noAutofit/>
                        </wps:bodyPr>
                      </wps:wsp>
                      <wps:wsp>
                        <wps:cNvPr id="11" name="Graphic 11"/>
                        <wps:cNvSpPr/>
                        <wps:spPr>
                          <a:xfrm>
                            <a:off x="6350" y="6371"/>
                            <a:ext cx="5702300" cy="144780"/>
                          </a:xfrm>
                          <a:custGeom>
                            <a:avLst/>
                            <a:gdLst/>
                            <a:ahLst/>
                            <a:cxnLst/>
                            <a:rect l="l" t="t" r="r" b="b"/>
                            <a:pathLst>
                              <a:path w="5702300" h="144780">
                                <a:moveTo>
                                  <a:pt x="0" y="144754"/>
                                </a:moveTo>
                                <a:lnTo>
                                  <a:pt x="5702300" y="144754"/>
                                </a:lnTo>
                                <a:lnTo>
                                  <a:pt x="5702300" y="0"/>
                                </a:lnTo>
                                <a:lnTo>
                                  <a:pt x="0" y="0"/>
                                </a:lnTo>
                                <a:lnTo>
                                  <a:pt x="0" y="144754"/>
                                </a:lnTo>
                                <a:close/>
                              </a:path>
                            </a:pathLst>
                          </a:custGeom>
                          <a:ln w="12700">
                            <a:solidFill>
                              <a:srgbClr val="231F20"/>
                            </a:solidFill>
                            <a:prstDash val="solid"/>
                          </a:ln>
                        </wps:spPr>
                        <wps:bodyPr wrap="square" lIns="0" tIns="0" rIns="0" bIns="0" rtlCol="0">
                          <a:prstTxWarp prst="textNoShape">
                            <a:avLst/>
                          </a:prstTxWarp>
                          <a:noAutofit/>
                        </wps:bodyPr>
                      </wps:wsp>
                      <pic:pic>
                        <pic:nvPicPr>
                          <pic:cNvPr id="12" name="Image 12"/>
                          <pic:cNvPicPr/>
                        </pic:nvPicPr>
                        <pic:blipFill>
                          <a:blip r:embed="rId11" cstate="print"/>
                          <a:stretch>
                            <a:fillRect/>
                          </a:stretch>
                        </pic:blipFill>
                        <pic:spPr>
                          <a:xfrm>
                            <a:off x="0" y="1"/>
                            <a:ext cx="157448" cy="157492"/>
                          </a:xfrm>
                          <a:prstGeom prst="rect">
                            <a:avLst/>
                          </a:prstGeom>
                        </pic:spPr>
                      </pic:pic>
                      <pic:pic>
                        <pic:nvPicPr>
                          <pic:cNvPr id="13" name="Image 13"/>
                          <pic:cNvPicPr/>
                        </pic:nvPicPr>
                        <pic:blipFill>
                          <a:blip r:embed="rId12" cstate="print"/>
                          <a:stretch>
                            <a:fillRect/>
                          </a:stretch>
                        </pic:blipFill>
                        <pic:spPr>
                          <a:xfrm>
                            <a:off x="1152626" y="3"/>
                            <a:ext cx="157035" cy="157479"/>
                          </a:xfrm>
                          <a:prstGeom prst="rect">
                            <a:avLst/>
                          </a:prstGeom>
                        </pic:spPr>
                      </pic:pic>
                      <pic:pic>
                        <pic:nvPicPr>
                          <pic:cNvPr id="14" name="Image 14"/>
                          <pic:cNvPicPr/>
                        </pic:nvPicPr>
                        <pic:blipFill>
                          <a:blip r:embed="rId13" cstate="print"/>
                          <a:stretch>
                            <a:fillRect/>
                          </a:stretch>
                        </pic:blipFill>
                        <pic:spPr>
                          <a:xfrm>
                            <a:off x="1728503" y="0"/>
                            <a:ext cx="157472" cy="157492"/>
                          </a:xfrm>
                          <a:prstGeom prst="rect">
                            <a:avLst/>
                          </a:prstGeom>
                        </pic:spPr>
                      </pic:pic>
                      <pic:pic>
                        <pic:nvPicPr>
                          <pic:cNvPr id="15" name="Image 15"/>
                          <pic:cNvPicPr/>
                        </pic:nvPicPr>
                        <pic:blipFill>
                          <a:blip r:embed="rId14" cstate="print"/>
                          <a:stretch>
                            <a:fillRect/>
                          </a:stretch>
                        </pic:blipFill>
                        <pic:spPr>
                          <a:xfrm>
                            <a:off x="2304867" y="3"/>
                            <a:ext cx="157444" cy="157479"/>
                          </a:xfrm>
                          <a:prstGeom prst="rect">
                            <a:avLst/>
                          </a:prstGeom>
                        </pic:spPr>
                      </pic:pic>
                      <pic:pic>
                        <pic:nvPicPr>
                          <pic:cNvPr id="16" name="Image 16"/>
                          <pic:cNvPicPr/>
                        </pic:nvPicPr>
                        <pic:blipFill>
                          <a:blip r:embed="rId15" cstate="print"/>
                          <a:stretch>
                            <a:fillRect/>
                          </a:stretch>
                        </pic:blipFill>
                        <pic:spPr>
                          <a:xfrm>
                            <a:off x="576332" y="3"/>
                            <a:ext cx="157427" cy="157479"/>
                          </a:xfrm>
                          <a:prstGeom prst="rect">
                            <a:avLst/>
                          </a:prstGeom>
                        </pic:spPr>
                      </pic:pic>
                      <wps:wsp>
                        <wps:cNvPr id="17" name="Textbox 17"/>
                        <wps:cNvSpPr txBox="1"/>
                        <wps:spPr>
                          <a:xfrm>
                            <a:off x="6350" y="12721"/>
                            <a:ext cx="5695950" cy="132080"/>
                          </a:xfrm>
                          <a:prstGeom prst="rect">
                            <a:avLst/>
                          </a:prstGeom>
                        </wps:spPr>
                        <wps:txbx>
                          <w:txbxContent>
                            <w:p>
                              <w:pPr>
                                <w:spacing w:line="208" w:lineRule="exact" w:before="0"/>
                                <w:ind w:left="0" w:right="0" w:firstLine="0"/>
                                <w:jc w:val="right"/>
                                <w:rPr>
                                  <w:rFonts w:ascii="Century Gothic"/>
                                  <w:sz w:val="26"/>
                                </w:rPr>
                              </w:pPr>
                              <w:r>
                                <w:rPr>
                                  <w:rFonts w:ascii="Century Gothic"/>
                                  <w:color w:val="231F20"/>
                                  <w:spacing w:val="-5"/>
                                  <w:sz w:val="26"/>
                                </w:rPr>
                                <w:t>21</w:t>
                              </w:r>
                            </w:p>
                          </w:txbxContent>
                        </wps:txbx>
                        <wps:bodyPr wrap="square" lIns="0" tIns="0" rIns="0" bIns="0" rtlCol="0">
                          <a:noAutofit/>
                        </wps:bodyPr>
                      </wps:wsp>
                    </wpg:wgp>
                  </a:graphicData>
                </a:graphic>
              </wp:anchor>
            </w:drawing>
          </mc:Choice>
          <mc:Fallback>
            <w:pict>
              <v:group style="position:absolute;margin-left:90pt;margin-top:16.18738pt;width:450pt;height:12.45pt;mso-position-horizontal-relative:page;mso-position-vertical-relative:paragraph;z-index:15729152" id="docshapegroup8" coordorigin="1800,324" coordsize="9000,249">
                <v:rect style="position:absolute;left:1810;top:333;width:8980;height:228" id="docshape9" filled="true" fillcolor="#231f20" stroked="false">
                  <v:fill opacity="6553f" type="solid"/>
                </v:rect>
                <v:rect style="position:absolute;left:1810;top:333;width:8980;height:228" id="docshape10" filled="false" stroked="true" strokeweight="1pt" strokecolor="#231f20">
                  <v:stroke dashstyle="solid"/>
                </v:rect>
                <v:shape style="position:absolute;left:1800;top:323;width:248;height:249" type="#_x0000_t75" id="docshape11" stroked="false">
                  <v:imagedata r:id="rId11" o:title=""/>
                </v:shape>
                <v:shape style="position:absolute;left:3615;top:323;width:248;height:248" type="#_x0000_t75" id="docshape12" stroked="false">
                  <v:imagedata r:id="rId12" o:title=""/>
                </v:shape>
                <v:shape style="position:absolute;left:4522;top:323;width:248;height:249" type="#_x0000_t75" id="docshape13" stroked="false">
                  <v:imagedata r:id="rId13" o:title=""/>
                </v:shape>
                <v:shape style="position:absolute;left:5429;top:323;width:248;height:248" type="#_x0000_t75" id="docshape14" stroked="false">
                  <v:imagedata r:id="rId14" o:title=""/>
                </v:shape>
                <v:shape style="position:absolute;left:2707;top:323;width:248;height:248" type="#_x0000_t75" id="docshape15" stroked="false">
                  <v:imagedata r:id="rId15" o:title=""/>
                </v:shape>
                <v:shapetype id="_x0000_t202" o:spt="202" coordsize="21600,21600" path="m,l,21600r21600,l21600,xe">
                  <v:stroke joinstyle="miter"/>
                  <v:path gradientshapeok="t" o:connecttype="rect"/>
                </v:shapetype>
                <v:shape style="position:absolute;left:1810;top:343;width:8970;height:208" type="#_x0000_t202" id="docshape16" filled="false" stroked="false">
                  <v:textbox inset="0,0,0,0">
                    <w:txbxContent>
                      <w:p>
                        <w:pPr>
                          <w:spacing w:line="208" w:lineRule="exact" w:before="0"/>
                          <w:ind w:left="0" w:right="0" w:firstLine="0"/>
                          <w:jc w:val="right"/>
                          <w:rPr>
                            <w:rFonts w:ascii="Century Gothic"/>
                            <w:sz w:val="26"/>
                          </w:rPr>
                        </w:pPr>
                        <w:r>
                          <w:rPr>
                            <w:rFonts w:ascii="Century Gothic"/>
                            <w:color w:val="231F20"/>
                            <w:spacing w:val="-5"/>
                            <w:sz w:val="26"/>
                          </w:rPr>
                          <w:t>21</w:t>
                        </w:r>
                      </w:p>
                    </w:txbxContent>
                  </v:textbox>
                  <w10:wrap type="none"/>
                </v:shape>
                <w10:wrap type="none"/>
              </v:group>
            </w:pict>
          </mc:Fallback>
        </mc:AlternateContent>
      </w:r>
      <w:r>
        <w:rPr/>
        <w:drawing>
          <wp:anchor distT="0" distB="0" distL="0" distR="0" allowOverlap="1" layoutInCell="1" locked="0" behindDoc="0" simplePos="0" relativeHeight="15729664">
            <wp:simplePos x="0" y="0"/>
            <wp:positionH relativeFrom="page">
              <wp:posOffset>251051</wp:posOffset>
            </wp:positionH>
            <wp:positionV relativeFrom="paragraph">
              <wp:posOffset>-13359</wp:posOffset>
            </wp:positionV>
            <wp:extent cx="673607" cy="490727"/>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6" cstate="print"/>
                    <a:stretch>
                      <a:fillRect/>
                    </a:stretch>
                  </pic:blipFill>
                  <pic:spPr>
                    <a:xfrm>
                      <a:off x="0" y="0"/>
                      <a:ext cx="673607" cy="490727"/>
                    </a:xfrm>
                    <a:prstGeom prst="rect">
                      <a:avLst/>
                    </a:prstGeom>
                  </pic:spPr>
                </pic:pic>
              </a:graphicData>
            </a:graphic>
          </wp:anchor>
        </w:drawing>
      </w:r>
      <w:hyperlink r:id="rId17">
        <w:r>
          <w:rPr>
            <w:rFonts w:ascii="Century Gothic"/>
            <w:color w:val="231F20"/>
            <w:spacing w:val="-2"/>
            <w:sz w:val="16"/>
          </w:rPr>
          <w:t>WWW.ROOTSOFEMPATHY.ORG</w:t>
        </w:r>
      </w:hyperlink>
    </w:p>
    <w:p>
      <w:pPr>
        <w:pStyle w:val="BodyText"/>
        <w:spacing w:before="81"/>
        <w:rPr>
          <w:rFonts w:ascii="Century Gothic"/>
          <w:sz w:val="16"/>
        </w:rPr>
      </w:pPr>
    </w:p>
    <w:p>
      <w:pPr>
        <w:spacing w:line="259" w:lineRule="auto" w:before="0"/>
        <w:ind w:left="1520" w:right="2043" w:firstLine="41"/>
        <w:jc w:val="left"/>
        <w:rPr>
          <w:rFonts w:ascii="Century Gothic" w:hAnsi="Century Gothic"/>
          <w:sz w:val="15"/>
        </w:rPr>
      </w:pPr>
      <w:r>
        <w:rPr>
          <w:rFonts w:ascii="Century Gothic" w:hAnsi="Century Gothic"/>
          <w:color w:val="231F20"/>
          <w:sz w:val="15"/>
        </w:rPr>
        <w:t>©</w:t>
      </w:r>
      <w:r>
        <w:rPr>
          <w:rFonts w:ascii="Century Gothic" w:hAnsi="Century Gothic"/>
          <w:color w:val="231F20"/>
          <w:spacing w:val="-5"/>
          <w:sz w:val="15"/>
        </w:rPr>
        <w:t> </w:t>
      </w:r>
      <w:r>
        <w:rPr>
          <w:rFonts w:ascii="Century Gothic" w:hAnsi="Century Gothic"/>
          <w:color w:val="231F20"/>
          <w:sz w:val="15"/>
        </w:rPr>
        <w:t>2009,</w:t>
      </w:r>
      <w:r>
        <w:rPr>
          <w:rFonts w:ascii="Century Gothic" w:hAnsi="Century Gothic"/>
          <w:color w:val="231F20"/>
          <w:spacing w:val="-5"/>
          <w:sz w:val="15"/>
        </w:rPr>
        <w:t> </w:t>
      </w:r>
      <w:r>
        <w:rPr>
          <w:rFonts w:ascii="Century Gothic" w:hAnsi="Century Gothic"/>
          <w:color w:val="231F20"/>
          <w:sz w:val="15"/>
        </w:rPr>
        <w:t>2024</w:t>
      </w:r>
      <w:r>
        <w:rPr>
          <w:rFonts w:ascii="Century Gothic" w:hAnsi="Century Gothic"/>
          <w:color w:val="231F20"/>
          <w:spacing w:val="-5"/>
          <w:sz w:val="15"/>
        </w:rPr>
        <w:t> </w:t>
      </w:r>
      <w:r>
        <w:rPr>
          <w:rFonts w:ascii="Century Gothic" w:hAnsi="Century Gothic"/>
          <w:color w:val="231F20"/>
          <w:sz w:val="15"/>
        </w:rPr>
        <w:t>Roots</w:t>
      </w:r>
      <w:r>
        <w:rPr>
          <w:rFonts w:ascii="Century Gothic" w:hAnsi="Century Gothic"/>
          <w:color w:val="231F20"/>
          <w:spacing w:val="-5"/>
          <w:sz w:val="15"/>
        </w:rPr>
        <w:t> </w:t>
      </w:r>
      <w:r>
        <w:rPr>
          <w:rFonts w:ascii="Century Gothic" w:hAnsi="Century Gothic"/>
          <w:color w:val="231F20"/>
          <w:sz w:val="15"/>
        </w:rPr>
        <w:t>of</w:t>
      </w:r>
      <w:r>
        <w:rPr>
          <w:rFonts w:ascii="Century Gothic" w:hAnsi="Century Gothic"/>
          <w:color w:val="231F20"/>
          <w:spacing w:val="-5"/>
          <w:sz w:val="15"/>
        </w:rPr>
        <w:t> </w:t>
      </w:r>
      <w:r>
        <w:rPr>
          <w:rFonts w:ascii="Century Gothic" w:hAnsi="Century Gothic"/>
          <w:color w:val="231F20"/>
          <w:sz w:val="15"/>
        </w:rPr>
        <w:t>Empathy.</w:t>
      </w:r>
      <w:r>
        <w:rPr>
          <w:rFonts w:ascii="Century Gothic" w:hAnsi="Century Gothic"/>
          <w:color w:val="231F20"/>
          <w:spacing w:val="-5"/>
          <w:sz w:val="15"/>
        </w:rPr>
        <w:t> </w:t>
      </w:r>
      <w:r>
        <w:rPr>
          <w:rFonts w:ascii="Century Gothic" w:hAnsi="Century Gothic"/>
          <w:color w:val="231F20"/>
          <w:sz w:val="15"/>
        </w:rPr>
        <w:t>Tous</w:t>
      </w:r>
      <w:r>
        <w:rPr>
          <w:rFonts w:ascii="Century Gothic" w:hAnsi="Century Gothic"/>
          <w:color w:val="231F20"/>
          <w:spacing w:val="-5"/>
          <w:sz w:val="15"/>
        </w:rPr>
        <w:t> </w:t>
      </w:r>
      <w:r>
        <w:rPr>
          <w:rFonts w:ascii="Century Gothic" w:hAnsi="Century Gothic"/>
          <w:color w:val="231F20"/>
          <w:sz w:val="15"/>
        </w:rPr>
        <w:t>droits</w:t>
      </w:r>
      <w:r>
        <w:rPr>
          <w:rFonts w:ascii="Century Gothic" w:hAnsi="Century Gothic"/>
          <w:color w:val="231F20"/>
          <w:spacing w:val="-5"/>
          <w:sz w:val="15"/>
        </w:rPr>
        <w:t> </w:t>
      </w:r>
      <w:r>
        <w:rPr>
          <w:rFonts w:ascii="Century Gothic" w:hAnsi="Century Gothic"/>
          <w:color w:val="231F20"/>
          <w:sz w:val="15"/>
        </w:rPr>
        <w:t>réservés. Mise à jour : juin 2024</w:t>
      </w:r>
    </w:p>
    <w:p>
      <w:pPr>
        <w:spacing w:line="240" w:lineRule="auto" w:before="0"/>
        <w:rPr>
          <w:rFonts w:ascii="Century Gothic"/>
          <w:sz w:val="14"/>
        </w:rPr>
      </w:pPr>
      <w:r>
        <w:rPr/>
        <w:br w:type="column"/>
      </w:r>
      <w:r>
        <w:rPr>
          <w:rFonts w:ascii="Century Gothic"/>
          <w:sz w:val="14"/>
        </w:rPr>
      </w:r>
    </w:p>
    <w:p>
      <w:pPr>
        <w:pStyle w:val="BodyText"/>
        <w:rPr>
          <w:rFonts w:ascii="Century Gothic"/>
          <w:sz w:val="14"/>
        </w:rPr>
      </w:pPr>
    </w:p>
    <w:p>
      <w:pPr>
        <w:pStyle w:val="BodyText"/>
        <w:spacing w:before="73"/>
        <w:rPr>
          <w:rFonts w:ascii="Century Gothic"/>
          <w:sz w:val="14"/>
        </w:rPr>
      </w:pPr>
    </w:p>
    <w:p>
      <w:pPr>
        <w:spacing w:before="0"/>
        <w:ind w:left="115" w:right="0" w:firstLine="0"/>
        <w:jc w:val="left"/>
        <w:rPr>
          <w:rFonts w:ascii="Century Gothic" w:hAnsi="Century Gothic"/>
          <w:sz w:val="14"/>
        </w:rPr>
      </w:pPr>
      <w:r>
        <w:rPr>
          <w:rFonts w:ascii="Century Gothic" w:hAnsi="Century Gothic"/>
          <w:color w:val="231F20"/>
          <w:sz w:val="14"/>
        </w:rPr>
        <w:t>CURRICULUM</w:t>
      </w:r>
      <w:r>
        <w:rPr>
          <w:rFonts w:ascii="Century Gothic" w:hAnsi="Century Gothic"/>
          <w:color w:val="231F20"/>
          <w:spacing w:val="-1"/>
          <w:sz w:val="14"/>
        </w:rPr>
        <w:t> </w:t>
      </w:r>
      <w:r>
        <w:rPr>
          <w:rFonts w:ascii="Century Gothic" w:hAnsi="Century Gothic"/>
          <w:color w:val="231F20"/>
          <w:sz w:val="14"/>
        </w:rPr>
        <w:t>RACINES DE </w:t>
      </w:r>
      <w:r>
        <w:rPr>
          <w:rFonts w:ascii="Century Gothic" w:hAnsi="Century Gothic"/>
          <w:color w:val="231F20"/>
          <w:spacing w:val="-2"/>
          <w:sz w:val="14"/>
        </w:rPr>
        <w:t>L’EMPATHIE</w:t>
      </w:r>
    </w:p>
    <w:sectPr>
      <w:type w:val="continuous"/>
      <w:pgSz w:w="12240" w:h="15840"/>
      <w:pgMar w:top="720" w:bottom="0" w:left="280" w:right="1300"/>
      <w:cols w:num="2" w:equalWidth="0">
        <w:col w:w="7311" w:space="585"/>
        <w:col w:w="276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fr-FR" w:eastAsia="en-US" w:bidi="ar-SA"/>
    </w:rPr>
  </w:style>
  <w:style w:styleId="BodyText" w:type="paragraph">
    <w:name w:val="Body Text"/>
    <w:basedOn w:val="Normal"/>
    <w:uiPriority w:val="1"/>
    <w:qFormat/>
    <w:pPr/>
    <w:rPr>
      <w:rFonts w:ascii="Garamond" w:hAnsi="Garamond" w:eastAsia="Garamond" w:cs="Garamond"/>
      <w:sz w:val="22"/>
      <w:szCs w:val="22"/>
      <w:lang w:val="fr-FR" w:eastAsia="en-US" w:bidi="ar-SA"/>
    </w:rPr>
  </w:style>
  <w:style w:styleId="Title" w:type="paragraph">
    <w:name w:val="Title"/>
    <w:basedOn w:val="Normal"/>
    <w:uiPriority w:val="1"/>
    <w:qFormat/>
    <w:pPr>
      <w:spacing w:before="109"/>
      <w:ind w:left="2383"/>
    </w:pPr>
    <w:rPr>
      <w:rFonts w:ascii="Century Gothic" w:hAnsi="Century Gothic" w:eastAsia="Century Gothic" w:cs="Century Gothic"/>
      <w:i/>
      <w:iCs/>
      <w:sz w:val="32"/>
      <w:szCs w:val="32"/>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yperlink" Target="http://WWW.ROOTSOFEMPATH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2024-08-23T12:29:50Z</dcterms:created>
  <dcterms:modified xsi:type="dcterms:W3CDTF">2024-08-23T12:29:50Z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Adobe InDesign 19.3 (Windows)</vt:lpwstr>
  </property>
  <property fmtid="{D5CDD505-2E9C-101B-9397-08002B2CF9AE}" pid="4" name="LastSaved">
    <vt:filetime>2024-08-23T00:00:00Z</vt:filetime>
  </property>
  <property fmtid="{D5CDD505-2E9C-101B-9397-08002B2CF9AE}" pid="5" name="Producer">
    <vt:lpwstr>Adobe PDF Library 17.0</vt:lpwstr>
  </property>
</Properties>
</file>